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BA" w:rsidRDefault="00416BBA" w:rsidP="00DD2731">
      <w:pPr>
        <w:pStyle w:val="NormalWeb"/>
        <w:spacing w:after="150" w:afterAutospacing="0" w:line="300" w:lineRule="atLeast"/>
        <w:rPr>
          <w:rFonts w:ascii="Arial" w:hAnsi="Arial" w:cs="Arial"/>
          <w:color w:val="000000"/>
          <w:sz w:val="23"/>
          <w:szCs w:val="23"/>
        </w:rPr>
      </w:pPr>
      <w:r w:rsidRPr="00416BBA">
        <w:rPr>
          <w:rFonts w:ascii="Arial" w:hAnsi="Arial" w:cs="Arial"/>
          <w:color w:val="000000"/>
          <w:sz w:val="23"/>
          <w:szCs w:val="23"/>
        </w:rPr>
        <w:drawing>
          <wp:anchor distT="0" distB="0" distL="114300" distR="114300" simplePos="0" relativeHeight="251659264" behindDoc="0" locked="0" layoutInCell="1" allowOverlap="1">
            <wp:simplePos x="0" y="0"/>
            <wp:positionH relativeFrom="column">
              <wp:posOffset>485775</wp:posOffset>
            </wp:positionH>
            <wp:positionV relativeFrom="paragraph">
              <wp:posOffset>-619125</wp:posOffset>
            </wp:positionV>
            <wp:extent cx="4852035" cy="790575"/>
            <wp:effectExtent l="19050" t="0" r="5715" b="0"/>
            <wp:wrapThrough wrapText="bothSides">
              <wp:wrapPolygon edited="0">
                <wp:start x="-85" y="0"/>
                <wp:lineTo x="-85" y="21271"/>
                <wp:lineTo x="21625" y="21271"/>
                <wp:lineTo x="21625" y="0"/>
                <wp:lineTo x="-8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852035" cy="793115"/>
                    </a:xfrm>
                    <a:prstGeom prst="rect">
                      <a:avLst/>
                    </a:prstGeom>
                    <a:noFill/>
                    <a:ln w="9525">
                      <a:noFill/>
                      <a:miter lim="800000"/>
                      <a:headEnd/>
                      <a:tailEnd/>
                    </a:ln>
                  </pic:spPr>
                </pic:pic>
              </a:graphicData>
            </a:graphic>
          </wp:anchor>
        </w:drawing>
      </w:r>
    </w:p>
    <w:p w:rsidR="00416BBA" w:rsidRPr="00416BBA" w:rsidRDefault="00416BBA" w:rsidP="00416BBA">
      <w:pPr>
        <w:pStyle w:val="NormalWeb"/>
        <w:spacing w:after="150" w:afterAutospacing="0" w:line="300" w:lineRule="atLeast"/>
        <w:rPr>
          <w:rFonts w:ascii="Arial" w:hAnsi="Arial" w:cs="Arial"/>
          <w:b/>
          <w:color w:val="000000"/>
          <w:sz w:val="32"/>
          <w:szCs w:val="32"/>
          <w:u w:val="single"/>
        </w:rPr>
      </w:pPr>
      <w:r w:rsidRPr="00416BBA">
        <w:rPr>
          <w:rFonts w:ascii="Arial" w:hAnsi="Arial" w:cs="Arial"/>
          <w:b/>
          <w:color w:val="000000"/>
          <w:sz w:val="32"/>
          <w:szCs w:val="32"/>
          <w:u w:val="single"/>
        </w:rPr>
        <w:t>ADMISSION OF A PARTNER</w:t>
      </w:r>
    </w:p>
    <w:p w:rsidR="00DD2731" w:rsidRDefault="00DD2731" w:rsidP="00DD2731">
      <w:pPr>
        <w:pStyle w:val="NormalWeb"/>
        <w:spacing w:after="150" w:afterAutospacing="0" w:line="300" w:lineRule="atLeast"/>
        <w:rPr>
          <w:rFonts w:ascii="Arial" w:hAnsi="Arial" w:cs="Arial"/>
          <w:color w:val="000000"/>
          <w:sz w:val="23"/>
          <w:szCs w:val="23"/>
        </w:rPr>
      </w:pPr>
      <w:r>
        <w:rPr>
          <w:rFonts w:ascii="Arial" w:hAnsi="Arial" w:cs="Arial"/>
          <w:color w:val="000000"/>
          <w:sz w:val="23"/>
          <w:szCs w:val="23"/>
        </w:rPr>
        <w:t>Identify various matters that need adjustments at the time of admission of a new partner.</w:t>
      </w:r>
    </w:p>
    <w:p w:rsidR="00DD2731" w:rsidRDefault="00DD2731" w:rsidP="00DD2731">
      <w:pPr>
        <w:pStyle w:val="Heading4"/>
        <w:spacing w:before="0" w:beforeAutospacing="0" w:after="180" w:afterAutospacing="0"/>
        <w:rPr>
          <w:rFonts w:ascii="Arial" w:hAnsi="Arial" w:cs="Arial"/>
          <w:caps/>
          <w:color w:val="009769"/>
        </w:rPr>
      </w:pPr>
      <w:r>
        <w:rPr>
          <w:rFonts w:ascii="Arial" w:hAnsi="Arial" w:cs="Arial"/>
          <w:caps/>
          <w:color w:val="009769"/>
        </w:rPr>
        <w:t>ANSWER:</w:t>
      </w:r>
    </w:p>
    <w:p w:rsidR="00DD2731" w:rsidRDefault="00DD2731" w:rsidP="00DD2731">
      <w:pPr>
        <w:pStyle w:val="NormalWeb"/>
        <w:spacing w:after="150" w:afterAutospacing="0" w:line="300" w:lineRule="atLeast"/>
        <w:rPr>
          <w:rFonts w:ascii="Arial" w:hAnsi="Arial" w:cs="Arial"/>
          <w:color w:val="000000"/>
          <w:sz w:val="23"/>
          <w:szCs w:val="23"/>
        </w:rPr>
      </w:pPr>
      <w:r>
        <w:rPr>
          <w:rFonts w:ascii="Arial" w:hAnsi="Arial" w:cs="Arial"/>
          <w:color w:val="000000"/>
          <w:sz w:val="23"/>
          <w:szCs w:val="23"/>
        </w:rPr>
        <w:t>The following are the various items that need to be adjusted at the time of admission of a new partner.</w:t>
      </w:r>
    </w:p>
    <w:p w:rsidR="00DD2731" w:rsidRDefault="00DD2731" w:rsidP="00DD2731">
      <w:pPr>
        <w:pStyle w:val="NormalWeb"/>
        <w:spacing w:after="150" w:afterAutospacing="0" w:line="300" w:lineRule="atLeast"/>
        <w:rPr>
          <w:rFonts w:ascii="Arial" w:hAnsi="Arial" w:cs="Arial"/>
          <w:color w:val="000000"/>
          <w:sz w:val="23"/>
          <w:szCs w:val="23"/>
        </w:rPr>
      </w:pPr>
      <w:r>
        <w:rPr>
          <w:rFonts w:ascii="Arial" w:hAnsi="Arial" w:cs="Arial"/>
          <w:color w:val="000000"/>
          <w:sz w:val="23"/>
          <w:szCs w:val="23"/>
        </w:rPr>
        <w:t>1. </w:t>
      </w:r>
      <w:r>
        <w:rPr>
          <w:rFonts w:ascii="Arial" w:hAnsi="Arial" w:cs="Arial"/>
          <w:b/>
          <w:bCs/>
          <w:color w:val="000000"/>
          <w:sz w:val="23"/>
          <w:szCs w:val="23"/>
        </w:rPr>
        <w:t>Profit Sharing Ratio</w:t>
      </w:r>
      <w:r>
        <w:rPr>
          <w:rFonts w:ascii="Arial" w:hAnsi="Arial" w:cs="Arial"/>
          <w:color w:val="000000"/>
          <w:sz w:val="23"/>
          <w:szCs w:val="23"/>
        </w:rPr>
        <w:t>: Calculation of new profit sharing ratio.</w:t>
      </w:r>
    </w:p>
    <w:p w:rsidR="00DD2731" w:rsidRDefault="00DD2731" w:rsidP="00DD2731">
      <w:pPr>
        <w:pStyle w:val="NormalWeb"/>
        <w:spacing w:after="150" w:afterAutospacing="0" w:line="300" w:lineRule="atLeast"/>
        <w:rPr>
          <w:rFonts w:ascii="Arial" w:hAnsi="Arial" w:cs="Arial"/>
          <w:color w:val="000000"/>
          <w:sz w:val="23"/>
          <w:szCs w:val="23"/>
        </w:rPr>
      </w:pPr>
      <w:r>
        <w:rPr>
          <w:rFonts w:ascii="Arial" w:hAnsi="Arial" w:cs="Arial"/>
          <w:color w:val="000000"/>
          <w:sz w:val="23"/>
          <w:szCs w:val="23"/>
        </w:rPr>
        <w:t>2. </w:t>
      </w:r>
      <w:r>
        <w:rPr>
          <w:rFonts w:ascii="Arial" w:hAnsi="Arial" w:cs="Arial"/>
          <w:b/>
          <w:bCs/>
          <w:color w:val="000000"/>
          <w:sz w:val="23"/>
          <w:szCs w:val="23"/>
        </w:rPr>
        <w:t>Goodwill</w:t>
      </w:r>
      <w:r>
        <w:rPr>
          <w:rFonts w:ascii="Arial" w:hAnsi="Arial" w:cs="Arial"/>
          <w:color w:val="000000"/>
          <w:sz w:val="23"/>
          <w:szCs w:val="23"/>
        </w:rPr>
        <w:t>: Valuation and adjustment of goodwill among the sacrificing old partners.</w:t>
      </w:r>
    </w:p>
    <w:p w:rsidR="00DD2731" w:rsidRDefault="00DD2731" w:rsidP="00DD2731">
      <w:pPr>
        <w:pStyle w:val="NormalWeb"/>
        <w:spacing w:after="150" w:afterAutospacing="0" w:line="300" w:lineRule="atLeast"/>
        <w:rPr>
          <w:rFonts w:ascii="Arial" w:hAnsi="Arial" w:cs="Arial"/>
          <w:color w:val="000000"/>
          <w:sz w:val="23"/>
          <w:szCs w:val="23"/>
        </w:rPr>
      </w:pPr>
      <w:r>
        <w:rPr>
          <w:rFonts w:ascii="Arial" w:hAnsi="Arial" w:cs="Arial"/>
          <w:color w:val="000000"/>
          <w:sz w:val="23"/>
          <w:szCs w:val="23"/>
        </w:rPr>
        <w:t>3. </w:t>
      </w:r>
      <w:r>
        <w:rPr>
          <w:rFonts w:ascii="Arial" w:hAnsi="Arial" w:cs="Arial"/>
          <w:b/>
          <w:bCs/>
          <w:color w:val="000000"/>
          <w:sz w:val="23"/>
          <w:szCs w:val="23"/>
        </w:rPr>
        <w:t>Revaluation of Assets and Liabilities</w:t>
      </w:r>
      <w:r>
        <w:rPr>
          <w:rFonts w:ascii="Arial" w:hAnsi="Arial" w:cs="Arial"/>
          <w:color w:val="000000"/>
          <w:sz w:val="23"/>
          <w:szCs w:val="23"/>
        </w:rPr>
        <w:t xml:space="preserve">: Assets and liabilities are revalued to ascertain the current value of the assets and liabilities of the partnership firm. Moreover, the profit or </w:t>
      </w:r>
      <w:proofErr w:type="gramStart"/>
      <w:r>
        <w:rPr>
          <w:rFonts w:ascii="Arial" w:hAnsi="Arial" w:cs="Arial"/>
          <w:color w:val="000000"/>
          <w:sz w:val="23"/>
          <w:szCs w:val="23"/>
        </w:rPr>
        <w:t>loss due to the revaluation need</w:t>
      </w:r>
      <w:proofErr w:type="gramEnd"/>
      <w:r>
        <w:rPr>
          <w:rFonts w:ascii="Arial" w:hAnsi="Arial" w:cs="Arial"/>
          <w:color w:val="000000"/>
          <w:sz w:val="23"/>
          <w:szCs w:val="23"/>
        </w:rPr>
        <w:t xml:space="preserve"> to be distributed among the old partners.</w:t>
      </w:r>
    </w:p>
    <w:p w:rsidR="00DD2731" w:rsidRDefault="00DD2731" w:rsidP="00DD2731">
      <w:pPr>
        <w:pStyle w:val="NormalWeb"/>
        <w:spacing w:after="150" w:afterAutospacing="0" w:line="300" w:lineRule="atLeast"/>
        <w:rPr>
          <w:rFonts w:ascii="Arial" w:hAnsi="Arial" w:cs="Arial"/>
          <w:color w:val="000000"/>
          <w:sz w:val="23"/>
          <w:szCs w:val="23"/>
        </w:rPr>
      </w:pPr>
      <w:r>
        <w:rPr>
          <w:rFonts w:ascii="Arial" w:hAnsi="Arial" w:cs="Arial"/>
          <w:color w:val="000000"/>
          <w:sz w:val="23"/>
          <w:szCs w:val="23"/>
        </w:rPr>
        <w:t>4. Accumulated profits, losses and reserves are distributed among the old partners in their old ratio.</w:t>
      </w:r>
    </w:p>
    <w:p w:rsidR="00DD2731" w:rsidRDefault="00DD2731" w:rsidP="00DD2731">
      <w:pPr>
        <w:pStyle w:val="NormalWeb"/>
        <w:spacing w:after="150" w:afterAutospacing="0" w:line="300" w:lineRule="atLeast"/>
        <w:rPr>
          <w:rFonts w:ascii="Arial" w:hAnsi="Arial" w:cs="Arial"/>
          <w:color w:val="000000"/>
          <w:sz w:val="23"/>
          <w:szCs w:val="23"/>
        </w:rPr>
      </w:pPr>
      <w:r>
        <w:rPr>
          <w:rFonts w:ascii="Arial" w:hAnsi="Arial" w:cs="Arial"/>
          <w:color w:val="000000"/>
          <w:sz w:val="23"/>
          <w:szCs w:val="23"/>
        </w:rPr>
        <w:t>5. </w:t>
      </w:r>
      <w:r>
        <w:rPr>
          <w:rFonts w:ascii="Arial" w:hAnsi="Arial" w:cs="Arial"/>
          <w:b/>
          <w:bCs/>
          <w:color w:val="000000"/>
          <w:sz w:val="23"/>
          <w:szCs w:val="23"/>
        </w:rPr>
        <w:t>Adjustment of capital of the partners</w:t>
      </w:r>
      <w:r>
        <w:rPr>
          <w:rFonts w:ascii="Arial" w:hAnsi="Arial" w:cs="Arial"/>
          <w:color w:val="000000"/>
          <w:sz w:val="23"/>
          <w:szCs w:val="23"/>
        </w:rPr>
        <w:t>.</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 xml:space="preserve">Goodwill is an intangible asset of a firm. It is the value of a firm’s reputation and its good brand name in the market. A firm earns goodwill by its hard work and thereby winning the blind trust and faith of the customers by fulfilling their demands in both qualitative and quantitative aspects. A positive goodwill helps a firm to earn supernormal profits compared to its competitors that earns normal profits (as their goodwill is zero). In other words, goodwill ensures greater future profits as there will be greater number of satisfied customers in the future. As in the words of Lord Eldon, “Goodwill is nothing more than the </w:t>
      </w:r>
      <w:proofErr w:type="gramStart"/>
      <w:r w:rsidRPr="00FA7F85">
        <w:rPr>
          <w:rFonts w:ascii="Arial" w:eastAsia="Times New Roman" w:hAnsi="Arial" w:cs="Arial"/>
          <w:color w:val="000000"/>
          <w:sz w:val="23"/>
          <w:szCs w:val="23"/>
        </w:rPr>
        <w:t>probability, that</w:t>
      </w:r>
      <w:proofErr w:type="gramEnd"/>
      <w:r w:rsidRPr="00FA7F85">
        <w:rPr>
          <w:rFonts w:ascii="Arial" w:eastAsia="Times New Roman" w:hAnsi="Arial" w:cs="Arial"/>
          <w:color w:val="000000"/>
          <w:sz w:val="23"/>
          <w:szCs w:val="23"/>
        </w:rPr>
        <w:t xml:space="preserve"> the old customers will resort to the old place.”</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color w:val="000000"/>
          <w:sz w:val="23"/>
          <w:szCs w:val="23"/>
        </w:rPr>
        <w:t>Characteristics of Goodwill</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The following are the characteristics of goodwill.</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1) It is an intangible asset.</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2) It is not a fictitious asset.</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3) It is difficult to ascertain the exact value of goodwill.</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4) It enhances the future as well as the present earning capacity of a business.</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lastRenderedPageBreak/>
        <w:t>5) It helps in earning supernormal profits against the normal profits.</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6) It assists the business to enjoy its upper hand over its counterparts.</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color w:val="000000"/>
          <w:sz w:val="23"/>
          <w:szCs w:val="23"/>
        </w:rPr>
        <w:t>Factors Affecting Goodwill</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The following are the important factors that affect the goodwill of a firm.</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szCs w:val="23"/>
        </w:rPr>
        <w:t>1)</w:t>
      </w:r>
      <w:r w:rsidRPr="00FA7F85">
        <w:rPr>
          <w:rFonts w:ascii="Arial" w:eastAsia="Times New Roman" w:hAnsi="Arial" w:cs="Arial"/>
          <w:color w:val="000000"/>
          <w:sz w:val="23"/>
          <w:szCs w:val="23"/>
        </w:rPr>
        <w:t> </w:t>
      </w:r>
      <w:r w:rsidRPr="00FA7F85">
        <w:rPr>
          <w:rFonts w:ascii="Arial" w:eastAsia="Times New Roman" w:hAnsi="Arial" w:cs="Arial"/>
          <w:b/>
          <w:bCs/>
          <w:i/>
          <w:iCs/>
          <w:color w:val="000000"/>
          <w:sz w:val="23"/>
          <w:szCs w:val="23"/>
        </w:rPr>
        <w:t>Quality Products</w:t>
      </w:r>
      <w:r w:rsidRPr="00FA7F85">
        <w:rPr>
          <w:rFonts w:ascii="Arial" w:eastAsia="Times New Roman" w:hAnsi="Arial" w:cs="Arial"/>
          <w:color w:val="000000"/>
          <w:sz w:val="23"/>
          <w:szCs w:val="23"/>
        </w:rPr>
        <w:t>: If a company produces product of the best quality and in large scale, then automatically the company earns more goodwill.</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szCs w:val="23"/>
        </w:rPr>
        <w:t>2)</w:t>
      </w:r>
      <w:r w:rsidRPr="00FA7F85">
        <w:rPr>
          <w:rFonts w:ascii="Arial" w:eastAsia="Times New Roman" w:hAnsi="Arial" w:cs="Arial"/>
          <w:color w:val="000000"/>
          <w:sz w:val="23"/>
          <w:szCs w:val="23"/>
        </w:rPr>
        <w:t> </w:t>
      </w:r>
      <w:r w:rsidRPr="00FA7F85">
        <w:rPr>
          <w:rFonts w:ascii="Arial" w:eastAsia="Times New Roman" w:hAnsi="Arial" w:cs="Arial"/>
          <w:b/>
          <w:bCs/>
          <w:i/>
          <w:iCs/>
          <w:color w:val="000000"/>
          <w:sz w:val="23"/>
          <w:szCs w:val="23"/>
        </w:rPr>
        <w:t>Location</w:t>
      </w:r>
      <w:r w:rsidRPr="00FA7F85">
        <w:rPr>
          <w:rFonts w:ascii="Arial" w:eastAsia="Times New Roman" w:hAnsi="Arial" w:cs="Arial"/>
          <w:color w:val="000000"/>
          <w:sz w:val="23"/>
          <w:szCs w:val="23"/>
        </w:rPr>
        <w:t xml:space="preserve">: If a business </w:t>
      </w:r>
      <w:proofErr w:type="spellStart"/>
      <w:r w:rsidRPr="00FA7F85">
        <w:rPr>
          <w:rFonts w:ascii="Arial" w:eastAsia="Times New Roman" w:hAnsi="Arial" w:cs="Arial"/>
          <w:color w:val="000000"/>
          <w:sz w:val="23"/>
          <w:szCs w:val="23"/>
        </w:rPr>
        <w:t>islocated</w:t>
      </w:r>
      <w:proofErr w:type="spellEnd"/>
      <w:r w:rsidRPr="00FA7F85">
        <w:rPr>
          <w:rFonts w:ascii="Arial" w:eastAsia="Times New Roman" w:hAnsi="Arial" w:cs="Arial"/>
          <w:color w:val="000000"/>
          <w:sz w:val="23"/>
          <w:szCs w:val="23"/>
        </w:rPr>
        <w:t xml:space="preserve"> at easily reachable and convenient place, then more number of consumers will be attracted again and again which will lead to increase in sales and, therefore, the firm will earn higher goodwill.</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szCs w:val="23"/>
        </w:rPr>
        <w:t>3)</w:t>
      </w:r>
      <w:r w:rsidRPr="00FA7F85">
        <w:rPr>
          <w:rFonts w:ascii="Arial" w:eastAsia="Times New Roman" w:hAnsi="Arial" w:cs="Arial"/>
          <w:color w:val="000000"/>
          <w:sz w:val="23"/>
          <w:szCs w:val="23"/>
        </w:rPr>
        <w:t> </w:t>
      </w:r>
      <w:r w:rsidRPr="00FA7F85">
        <w:rPr>
          <w:rFonts w:ascii="Arial" w:eastAsia="Times New Roman" w:hAnsi="Arial" w:cs="Arial"/>
          <w:b/>
          <w:bCs/>
          <w:i/>
          <w:iCs/>
          <w:color w:val="000000"/>
          <w:sz w:val="23"/>
          <w:szCs w:val="23"/>
        </w:rPr>
        <w:t>Management</w:t>
      </w:r>
      <w:r w:rsidRPr="00FA7F85">
        <w:rPr>
          <w:rFonts w:ascii="Arial" w:eastAsia="Times New Roman" w:hAnsi="Arial" w:cs="Arial"/>
          <w:color w:val="000000"/>
          <w:sz w:val="23"/>
          <w:szCs w:val="23"/>
        </w:rPr>
        <w:t>: Efficient management leads to cost efficiency and increases productivity. If a firm’s management is efficient, then superior quality products can be produced at lower cost .These can be sold at lesser price. Superior quality at lower price enables a firm to earn higher goodwill.</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szCs w:val="23"/>
        </w:rPr>
        <w:t>4)</w:t>
      </w:r>
      <w:r w:rsidRPr="00FA7F85">
        <w:rPr>
          <w:rFonts w:ascii="Arial" w:eastAsia="Times New Roman" w:hAnsi="Arial" w:cs="Arial"/>
          <w:color w:val="000000"/>
          <w:sz w:val="23"/>
          <w:szCs w:val="23"/>
        </w:rPr>
        <w:t> </w:t>
      </w:r>
      <w:r w:rsidRPr="00FA7F85">
        <w:rPr>
          <w:rFonts w:ascii="Arial" w:eastAsia="Times New Roman" w:hAnsi="Arial" w:cs="Arial"/>
          <w:b/>
          <w:bCs/>
          <w:i/>
          <w:iCs/>
          <w:color w:val="000000"/>
          <w:sz w:val="23"/>
          <w:szCs w:val="23"/>
        </w:rPr>
        <w:t>Market Structure</w:t>
      </w:r>
      <w:r w:rsidRPr="00FA7F85">
        <w:rPr>
          <w:rFonts w:ascii="Arial" w:eastAsia="Times New Roman" w:hAnsi="Arial" w:cs="Arial"/>
          <w:color w:val="000000"/>
          <w:sz w:val="23"/>
          <w:szCs w:val="23"/>
        </w:rPr>
        <w:t>: If a firm is operating in a monopoly market with no close substitutes, then there will be more goodwill of the firm.</w:t>
      </w:r>
    </w:p>
    <w:p w:rsidR="00FA7F85" w:rsidRPr="006F537E" w:rsidRDefault="00FA7F85" w:rsidP="006F537E">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szCs w:val="23"/>
        </w:rPr>
        <w:t>5)</w:t>
      </w:r>
      <w:r w:rsidRPr="00FA7F85">
        <w:rPr>
          <w:rFonts w:ascii="Arial" w:eastAsia="Times New Roman" w:hAnsi="Arial" w:cs="Arial"/>
          <w:color w:val="000000"/>
          <w:sz w:val="23"/>
          <w:szCs w:val="23"/>
        </w:rPr>
        <w:t> </w:t>
      </w:r>
      <w:r w:rsidRPr="00FA7F85">
        <w:rPr>
          <w:rFonts w:ascii="Arial" w:eastAsia="Times New Roman" w:hAnsi="Arial" w:cs="Arial"/>
          <w:b/>
          <w:bCs/>
          <w:i/>
          <w:iCs/>
          <w:color w:val="000000"/>
          <w:sz w:val="23"/>
          <w:szCs w:val="23"/>
        </w:rPr>
        <w:t>Economies of Scale</w:t>
      </w:r>
      <w:r w:rsidRPr="00FA7F85">
        <w:rPr>
          <w:rFonts w:ascii="Arial" w:eastAsia="Times New Roman" w:hAnsi="Arial" w:cs="Arial"/>
          <w:color w:val="000000"/>
          <w:sz w:val="23"/>
          <w:szCs w:val="23"/>
        </w:rPr>
        <w:t>: If a firm enjoys special advantages like, continuous supply of power, fuel and raw materials at a low price and produces quality product at a large scale, then the firm enjoys higher value of goodwill.</w:t>
      </w:r>
    </w:p>
    <w:p w:rsidR="00FA7F85" w:rsidRPr="00FA7F85" w:rsidRDefault="00FA7F85" w:rsidP="00FA7F85">
      <w:pPr>
        <w:spacing w:after="180" w:line="240" w:lineRule="auto"/>
        <w:outlineLvl w:val="3"/>
        <w:rPr>
          <w:rFonts w:ascii="Arial" w:eastAsia="Times New Roman" w:hAnsi="Arial" w:cs="Arial"/>
          <w:b/>
          <w:bCs/>
          <w:color w:val="383838"/>
          <w:sz w:val="24"/>
          <w:szCs w:val="24"/>
        </w:rPr>
      </w:pPr>
      <w:r w:rsidRPr="00FA7F85">
        <w:rPr>
          <w:rFonts w:ascii="Arial" w:eastAsia="Times New Roman" w:hAnsi="Arial" w:cs="Arial"/>
          <w:b/>
          <w:bCs/>
          <w:color w:val="383838"/>
          <w:sz w:val="24"/>
          <w:szCs w:val="24"/>
        </w:rPr>
        <w:t>Question 3:</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Explain various methods of valuation of goodwill.</w:t>
      </w:r>
    </w:p>
    <w:p w:rsidR="00FA7F85" w:rsidRPr="00FA7F85" w:rsidRDefault="00FA7F85" w:rsidP="00FA7F85">
      <w:pPr>
        <w:spacing w:after="180" w:line="240" w:lineRule="auto"/>
        <w:outlineLvl w:val="3"/>
        <w:rPr>
          <w:rFonts w:ascii="Arial" w:eastAsia="Times New Roman" w:hAnsi="Arial" w:cs="Arial"/>
          <w:b/>
          <w:bCs/>
          <w:caps/>
          <w:color w:val="009769"/>
          <w:sz w:val="24"/>
          <w:szCs w:val="24"/>
        </w:rPr>
      </w:pPr>
      <w:r w:rsidRPr="00FA7F85">
        <w:rPr>
          <w:rFonts w:ascii="Arial" w:eastAsia="Times New Roman" w:hAnsi="Arial" w:cs="Arial"/>
          <w:b/>
          <w:bCs/>
          <w:caps/>
          <w:color w:val="009769"/>
          <w:sz w:val="24"/>
          <w:szCs w:val="24"/>
        </w:rPr>
        <w:t>ANSWER:</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The following are the various methods of valuation of goodwill.</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color w:val="000000"/>
          <w:sz w:val="23"/>
        </w:rPr>
        <w:t>1. Average Profit Method:</w:t>
      </w:r>
      <w:r w:rsidRPr="00FA7F85">
        <w:rPr>
          <w:rFonts w:ascii="Arial" w:eastAsia="Times New Roman" w:hAnsi="Arial" w:cs="Arial"/>
          <w:color w:val="000000"/>
          <w:sz w:val="23"/>
          <w:szCs w:val="23"/>
        </w:rPr>
        <w:t> Under this method, goodwill is calculated on the average basis of the profits of past few years. The formula for calculating goodwill is:</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   Goodwill = Average Profit × No. of Years Purchase</w:t>
      </w:r>
    </w:p>
    <w:p w:rsidR="00FA7F85" w:rsidRPr="00FA7F85" w:rsidRDefault="003E50DC" w:rsidP="00FA7F85">
      <w:pPr>
        <w:spacing w:before="100" w:beforeAutospacing="1" w:after="150" w:line="300" w:lineRule="atLeast"/>
        <w:rPr>
          <w:rFonts w:ascii="Arial" w:eastAsia="Times New Roman" w:hAnsi="Arial" w:cs="Arial"/>
          <w:color w:val="000000"/>
          <w:sz w:val="23"/>
          <w:szCs w:val="23"/>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pict>
          <v:shape id="_x0000_i1026" type="#_x0000_t75" alt="" style="width:24pt;height:24pt"/>
        </w:pic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Number of Years Purchase implies number of years for which the firm expects to earn the same amount of profits.</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color w:val="000000"/>
          <w:sz w:val="23"/>
        </w:rPr>
        <w:lastRenderedPageBreak/>
        <w:t>Steps to Calculate Goodwill by Average Profit Method:</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1</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Ascertain the total profit of past given years.</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2</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Add all abnormal losses like, loss by fire, theft etc.</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3</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Add all normal income, if not added previously.</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4</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Less all non-business incomes and all abnormal gains and incomes like, speculation, lottery etc.</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5</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Less all normal expenses, if not deducted previously.</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6</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Calculate Average Profit, by dividing the total profit ascertained in Step 5 by number of years.</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7</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Multiply the Average Profit to the Number of Year’s Purchases to calculate the value of goodwill.</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color w:val="000000"/>
          <w:sz w:val="23"/>
        </w:rPr>
        <w:t>Example:</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The profits for last 5 years are 1,00,000,   3,00,000,   (2,00,000),   5,00,000,   8,00,000.</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Calculate goodwill on the basis of 4 years purchase</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color w:val="000000"/>
          <w:sz w:val="23"/>
        </w:rPr>
        <w:t>2. Weight Average Method:</w:t>
      </w:r>
      <w:r w:rsidRPr="00FA7F85">
        <w:rPr>
          <w:rFonts w:ascii="Arial" w:eastAsia="Times New Roman" w:hAnsi="Arial" w:cs="Arial"/>
          <w:color w:val="000000"/>
          <w:sz w:val="23"/>
          <w:szCs w:val="23"/>
        </w:rPr>
        <w:t> It is modified version of the Average Profit Method. Under this method, the weights are assigned for each year’s profit. Highest weights are assigned to the recent year’s profit and lower weights are assigned to the past year’s profits. The products of the profits and the weights are added and divided by the total weights to calculate Weighted Average Profits. The formula for calculating goodwill by this method is:</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color w:val="000000"/>
          <w:sz w:val="23"/>
        </w:rPr>
        <w:t>Steps to Calculate Goodwill by Weight Average Method:</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1</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Assign highest weights to the recent year’s profit and lower weights to the past year’s profits, like 4,3,2,1.</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2</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Multiply the weights with its corresponding year’s profits.</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3</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Calculate the total of the products</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4</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Divide the total of the product by the total of the eights in order to calculate Weighted Average Profit.</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5</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Multiply the Weighted Average Profit by the number of years purchase.</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i/>
          <w:iCs/>
          <w:color w:val="000000"/>
          <w:sz w:val="23"/>
        </w:rPr>
        <w:lastRenderedPageBreak/>
        <w:t>For example</w:t>
      </w:r>
      <w:r w:rsidRPr="00FA7F85">
        <w:rPr>
          <w:rFonts w:ascii="Arial" w:eastAsia="Times New Roman" w:hAnsi="Arial" w:cs="Arial"/>
          <w:color w:val="000000"/>
          <w:sz w:val="23"/>
          <w:szCs w:val="23"/>
        </w:rPr>
        <w:t>:</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The profits for the last 5 years are Rs 1,00,000,   Rs 3,00,000,   Rs (2,00,000),   Rs 5,00,000,   Rs 8,00,000.</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Calculate goodwill on the basis of 4 years purchase                     </w:t>
      </w:r>
    </w:p>
    <w:tbl>
      <w:tblPr>
        <w:tblW w:w="6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57"/>
        <w:gridCol w:w="1222"/>
        <w:gridCol w:w="3971"/>
      </w:tblGrid>
      <w:tr w:rsidR="00FA7F85" w:rsidRPr="00FA7F85" w:rsidTr="00FA7F85">
        <w:tc>
          <w:tcPr>
            <w:tcW w:w="153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b/>
                <w:bCs/>
                <w:sz w:val="23"/>
              </w:rPr>
              <w:t>Profit/Loss</w:t>
            </w:r>
          </w:p>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b/>
                <w:bCs/>
                <w:sz w:val="23"/>
              </w:rPr>
              <w:t>Rs</w:t>
            </w:r>
          </w:p>
        </w:tc>
        <w:tc>
          <w:tcPr>
            <w:tcW w:w="120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b/>
                <w:bCs/>
                <w:sz w:val="23"/>
              </w:rPr>
              <w:t>Weights</w:t>
            </w:r>
          </w:p>
        </w:tc>
        <w:tc>
          <w:tcPr>
            <w:tcW w:w="390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b/>
                <w:bCs/>
                <w:sz w:val="23"/>
              </w:rPr>
              <w:t>Product</w:t>
            </w:r>
          </w:p>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b/>
                <w:bCs/>
                <w:sz w:val="23"/>
              </w:rPr>
              <w:t>Rs</w:t>
            </w:r>
          </w:p>
        </w:tc>
      </w:tr>
      <w:tr w:rsidR="00FA7F85" w:rsidRPr="00FA7F85" w:rsidTr="00FA7F85">
        <w:tc>
          <w:tcPr>
            <w:tcW w:w="153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sz w:val="23"/>
                <w:szCs w:val="23"/>
              </w:rPr>
              <w:t>1,00,000</w:t>
            </w:r>
          </w:p>
        </w:tc>
        <w:tc>
          <w:tcPr>
            <w:tcW w:w="120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sz w:val="23"/>
                <w:szCs w:val="23"/>
              </w:rPr>
              <w:t>1</w:t>
            </w:r>
          </w:p>
        </w:tc>
        <w:tc>
          <w:tcPr>
            <w:tcW w:w="390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sz w:val="23"/>
                <w:szCs w:val="23"/>
              </w:rPr>
              <w:t>1,00,000 × 1 = 1,00,000</w:t>
            </w:r>
          </w:p>
        </w:tc>
      </w:tr>
      <w:tr w:rsidR="00FA7F85" w:rsidRPr="00FA7F85" w:rsidTr="00FA7F85">
        <w:tc>
          <w:tcPr>
            <w:tcW w:w="153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sz w:val="23"/>
                <w:szCs w:val="23"/>
              </w:rPr>
              <w:t>3,00,000</w:t>
            </w:r>
          </w:p>
        </w:tc>
        <w:tc>
          <w:tcPr>
            <w:tcW w:w="120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sz w:val="23"/>
                <w:szCs w:val="23"/>
              </w:rPr>
              <w:t>2</w:t>
            </w:r>
          </w:p>
        </w:tc>
        <w:tc>
          <w:tcPr>
            <w:tcW w:w="390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sz w:val="23"/>
                <w:szCs w:val="23"/>
              </w:rPr>
              <w:t>3,00,000 × 2 = 6,00,000</w:t>
            </w:r>
          </w:p>
        </w:tc>
      </w:tr>
      <w:tr w:rsidR="00FA7F85" w:rsidRPr="00FA7F85" w:rsidTr="00FA7F85">
        <w:tc>
          <w:tcPr>
            <w:tcW w:w="153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sz w:val="23"/>
                <w:szCs w:val="23"/>
              </w:rPr>
              <w:t>(2,00,000)</w:t>
            </w:r>
          </w:p>
        </w:tc>
        <w:tc>
          <w:tcPr>
            <w:tcW w:w="120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sz w:val="23"/>
                <w:szCs w:val="23"/>
              </w:rPr>
              <w:t>3</w:t>
            </w:r>
          </w:p>
        </w:tc>
        <w:tc>
          <w:tcPr>
            <w:tcW w:w="390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sz w:val="23"/>
                <w:szCs w:val="23"/>
              </w:rPr>
              <w:t>(2,00,000) × 3 = (6,00,000)</w:t>
            </w:r>
          </w:p>
        </w:tc>
      </w:tr>
      <w:tr w:rsidR="00FA7F85" w:rsidRPr="00FA7F85" w:rsidTr="00FA7F85">
        <w:tc>
          <w:tcPr>
            <w:tcW w:w="153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sz w:val="23"/>
                <w:szCs w:val="23"/>
              </w:rPr>
              <w:t>5,00,000</w:t>
            </w:r>
          </w:p>
        </w:tc>
        <w:tc>
          <w:tcPr>
            <w:tcW w:w="120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sz w:val="23"/>
                <w:szCs w:val="23"/>
              </w:rPr>
              <w:t>4</w:t>
            </w:r>
          </w:p>
        </w:tc>
        <w:tc>
          <w:tcPr>
            <w:tcW w:w="390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sz w:val="23"/>
                <w:szCs w:val="23"/>
              </w:rPr>
              <w:t>5,00,000 × 4  = 20,00,000</w:t>
            </w:r>
          </w:p>
        </w:tc>
      </w:tr>
      <w:tr w:rsidR="00FA7F85" w:rsidRPr="00FA7F85" w:rsidTr="00FA7F85">
        <w:tc>
          <w:tcPr>
            <w:tcW w:w="153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sz w:val="23"/>
                <w:szCs w:val="23"/>
              </w:rPr>
              <w:t>8,00,000</w:t>
            </w:r>
          </w:p>
        </w:tc>
        <w:tc>
          <w:tcPr>
            <w:tcW w:w="120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sz w:val="23"/>
                <w:szCs w:val="23"/>
              </w:rPr>
              <w:t>5</w:t>
            </w:r>
          </w:p>
        </w:tc>
        <w:tc>
          <w:tcPr>
            <w:tcW w:w="390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sz w:val="23"/>
                <w:szCs w:val="23"/>
              </w:rPr>
              <w:t>8,00,000× 5  = 40,00,000</w:t>
            </w:r>
          </w:p>
        </w:tc>
      </w:tr>
      <w:tr w:rsidR="00FA7F85" w:rsidRPr="00FA7F85" w:rsidTr="00FA7F85">
        <w:tc>
          <w:tcPr>
            <w:tcW w:w="153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b/>
                <w:bCs/>
                <w:sz w:val="23"/>
              </w:rPr>
              <w:t>Total</w:t>
            </w:r>
          </w:p>
        </w:tc>
        <w:tc>
          <w:tcPr>
            <w:tcW w:w="120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b/>
                <w:bCs/>
                <w:sz w:val="23"/>
              </w:rPr>
              <w:t>15</w:t>
            </w:r>
          </w:p>
        </w:tc>
        <w:tc>
          <w:tcPr>
            <w:tcW w:w="3900"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hideMark/>
          </w:tcPr>
          <w:p w:rsidR="00FA7F85" w:rsidRPr="00FA7F85" w:rsidRDefault="00FA7F85" w:rsidP="00FA7F85">
            <w:pPr>
              <w:spacing w:before="100" w:beforeAutospacing="1" w:after="150" w:line="300" w:lineRule="atLeast"/>
              <w:jc w:val="center"/>
              <w:rPr>
                <w:rFonts w:ascii="Times New Roman" w:eastAsia="Times New Roman" w:hAnsi="Times New Roman" w:cs="Times New Roman"/>
                <w:sz w:val="23"/>
                <w:szCs w:val="23"/>
              </w:rPr>
            </w:pPr>
            <w:r w:rsidRPr="00FA7F85">
              <w:rPr>
                <w:rFonts w:ascii="Times New Roman" w:eastAsia="Times New Roman" w:hAnsi="Times New Roman" w:cs="Times New Roman"/>
                <w:b/>
                <w:bCs/>
                <w:sz w:val="23"/>
              </w:rPr>
              <w:t>Rs 61,00,000</w:t>
            </w:r>
          </w:p>
        </w:tc>
      </w:tr>
    </w:tbl>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color w:val="000000"/>
          <w:sz w:val="23"/>
        </w:rPr>
        <w:t>3. Super Profit Method:</w:t>
      </w:r>
      <w:r w:rsidRPr="00FA7F85">
        <w:rPr>
          <w:rFonts w:ascii="Arial" w:eastAsia="Times New Roman" w:hAnsi="Arial" w:cs="Arial"/>
          <w:color w:val="000000"/>
          <w:sz w:val="23"/>
          <w:szCs w:val="23"/>
        </w:rPr>
        <w:t> Under this method, goodwill is calculated on the basis of excess profit earned by a firm over the normal profit earned by its counterparts in the same industry. The excess profit over the normal profit is termed as Super Normal Profit.</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color w:val="000000"/>
          <w:sz w:val="23"/>
        </w:rPr>
        <w:t>Steps to Calculate Goodwill by Super Profit Method:</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1</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Calculate Average Profit</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2</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Calculate Average Capital Employed as:</w:t>
      </w:r>
    </w:p>
    <w:p w:rsidR="00FA7F85" w:rsidRPr="00FA7F85" w:rsidRDefault="006F537E" w:rsidP="00FA7F85">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5943600" cy="8424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srcRect/>
                    <a:stretch>
                      <a:fillRect/>
                    </a:stretch>
                  </pic:blipFill>
                  <pic:spPr bwMode="auto">
                    <a:xfrm>
                      <a:off x="0" y="0"/>
                      <a:ext cx="5943600" cy="842400"/>
                    </a:xfrm>
                    <a:prstGeom prst="rect">
                      <a:avLst/>
                    </a:prstGeom>
                    <a:noFill/>
                    <a:ln w="9525">
                      <a:noFill/>
                      <a:miter lim="800000"/>
                      <a:headEnd/>
                      <a:tailEnd/>
                    </a:ln>
                  </pic:spPr>
                </pic:pic>
              </a:graphicData>
            </a:graphic>
          </wp:inline>
        </w:drawing>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3</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Calculate Normal Profit by the formula:</w:t>
      </w:r>
    </w:p>
    <w:p w:rsidR="00FA7F85" w:rsidRPr="00FA7F85" w:rsidRDefault="006F537E" w:rsidP="00FA7F85">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5133975" cy="571500"/>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srcRect/>
                    <a:stretch>
                      <a:fillRect/>
                    </a:stretch>
                  </pic:blipFill>
                  <pic:spPr bwMode="auto">
                    <a:xfrm>
                      <a:off x="0" y="0"/>
                      <a:ext cx="5133975" cy="571500"/>
                    </a:xfrm>
                    <a:prstGeom prst="rect">
                      <a:avLst/>
                    </a:prstGeom>
                    <a:noFill/>
                    <a:ln w="9525">
                      <a:noFill/>
                      <a:miter lim="800000"/>
                      <a:headEnd/>
                      <a:tailEnd/>
                    </a:ln>
                  </pic:spPr>
                </pic:pic>
              </a:graphicData>
            </a:graphic>
          </wp:inline>
        </w:drawing>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4</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Calculate Super Normal Profit by the formula:</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lastRenderedPageBreak/>
        <w:t>Super Normal Profit = Average Profit – Normal Profit</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5</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Multiply the Super Normal Profit by the Number of Years Purchase to calculate goodwill.</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color w:val="000000"/>
          <w:sz w:val="23"/>
        </w:rPr>
        <w:t xml:space="preserve">4. </w:t>
      </w:r>
      <w:proofErr w:type="spellStart"/>
      <w:r w:rsidRPr="00FA7F85">
        <w:rPr>
          <w:rFonts w:ascii="Arial" w:eastAsia="Times New Roman" w:hAnsi="Arial" w:cs="Arial"/>
          <w:b/>
          <w:bCs/>
          <w:color w:val="000000"/>
          <w:sz w:val="23"/>
        </w:rPr>
        <w:t>Capitalisation</w:t>
      </w:r>
      <w:proofErr w:type="spellEnd"/>
      <w:r w:rsidRPr="00FA7F85">
        <w:rPr>
          <w:rFonts w:ascii="Arial" w:eastAsia="Times New Roman" w:hAnsi="Arial" w:cs="Arial"/>
          <w:b/>
          <w:bCs/>
          <w:color w:val="000000"/>
          <w:sz w:val="23"/>
        </w:rPr>
        <w:t xml:space="preserve"> Method:</w:t>
      </w:r>
      <w:r w:rsidRPr="00FA7F85">
        <w:rPr>
          <w:rFonts w:ascii="Arial" w:eastAsia="Times New Roman" w:hAnsi="Arial" w:cs="Arial"/>
          <w:color w:val="000000"/>
          <w:sz w:val="23"/>
          <w:szCs w:val="23"/>
        </w:rPr>
        <w:t xml:space="preserve"> Under this method, goodwill is calculated by the following two </w:t>
      </w:r>
      <w:proofErr w:type="gramStart"/>
      <w:r w:rsidRPr="00FA7F85">
        <w:rPr>
          <w:rFonts w:ascii="Arial" w:eastAsia="Times New Roman" w:hAnsi="Arial" w:cs="Arial"/>
          <w:color w:val="000000"/>
          <w:sz w:val="23"/>
          <w:szCs w:val="23"/>
        </w:rPr>
        <w:t>methods :</w:t>
      </w:r>
      <w:proofErr w:type="gramEnd"/>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 xml:space="preserve">a) By </w:t>
      </w:r>
      <w:proofErr w:type="spellStart"/>
      <w:r w:rsidRPr="00FA7F85">
        <w:rPr>
          <w:rFonts w:ascii="Arial" w:eastAsia="Times New Roman" w:hAnsi="Arial" w:cs="Arial"/>
          <w:color w:val="000000"/>
          <w:sz w:val="23"/>
          <w:szCs w:val="23"/>
        </w:rPr>
        <w:t>capitalisation</w:t>
      </w:r>
      <w:proofErr w:type="spellEnd"/>
      <w:r w:rsidRPr="00FA7F85">
        <w:rPr>
          <w:rFonts w:ascii="Arial" w:eastAsia="Times New Roman" w:hAnsi="Arial" w:cs="Arial"/>
          <w:color w:val="000000"/>
          <w:sz w:val="23"/>
          <w:szCs w:val="23"/>
        </w:rPr>
        <w:t xml:space="preserve"> of Average Profit.</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 xml:space="preserve">b) By </w:t>
      </w:r>
      <w:proofErr w:type="spellStart"/>
      <w:r w:rsidRPr="00FA7F85">
        <w:rPr>
          <w:rFonts w:ascii="Arial" w:eastAsia="Times New Roman" w:hAnsi="Arial" w:cs="Arial"/>
          <w:color w:val="000000"/>
          <w:sz w:val="23"/>
          <w:szCs w:val="23"/>
        </w:rPr>
        <w:t>capitalisation</w:t>
      </w:r>
      <w:proofErr w:type="spellEnd"/>
      <w:r w:rsidRPr="00FA7F85">
        <w:rPr>
          <w:rFonts w:ascii="Arial" w:eastAsia="Times New Roman" w:hAnsi="Arial" w:cs="Arial"/>
          <w:color w:val="000000"/>
          <w:sz w:val="23"/>
          <w:szCs w:val="23"/>
        </w:rPr>
        <w:t xml:space="preserve"> of Super Profit.</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 </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color w:val="000000"/>
          <w:sz w:val="23"/>
        </w:rPr>
        <w:t xml:space="preserve">a) </w:t>
      </w:r>
      <w:proofErr w:type="spellStart"/>
      <w:r w:rsidRPr="00FA7F85">
        <w:rPr>
          <w:rFonts w:ascii="Arial" w:eastAsia="Times New Roman" w:hAnsi="Arial" w:cs="Arial"/>
          <w:b/>
          <w:bCs/>
          <w:color w:val="000000"/>
          <w:sz w:val="23"/>
        </w:rPr>
        <w:t>Capitalisation</w:t>
      </w:r>
      <w:proofErr w:type="spellEnd"/>
      <w:r w:rsidRPr="00FA7F85">
        <w:rPr>
          <w:rFonts w:ascii="Arial" w:eastAsia="Times New Roman" w:hAnsi="Arial" w:cs="Arial"/>
          <w:b/>
          <w:bCs/>
          <w:color w:val="000000"/>
          <w:sz w:val="23"/>
        </w:rPr>
        <w:t xml:space="preserve"> of Average Profit</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1</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Calculate Average Profit</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2</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xml:space="preserve"> Calculate </w:t>
      </w:r>
      <w:proofErr w:type="spellStart"/>
      <w:r w:rsidRPr="00FA7F85">
        <w:rPr>
          <w:rFonts w:ascii="Arial" w:eastAsia="Times New Roman" w:hAnsi="Arial" w:cs="Arial"/>
          <w:color w:val="000000"/>
          <w:sz w:val="23"/>
          <w:szCs w:val="23"/>
        </w:rPr>
        <w:t>Capitalised</w:t>
      </w:r>
      <w:proofErr w:type="spellEnd"/>
      <w:r w:rsidRPr="00FA7F85">
        <w:rPr>
          <w:rFonts w:ascii="Arial" w:eastAsia="Times New Roman" w:hAnsi="Arial" w:cs="Arial"/>
          <w:color w:val="000000"/>
          <w:sz w:val="23"/>
          <w:szCs w:val="23"/>
        </w:rPr>
        <w:t xml:space="preserve"> value of Average Profit by the following formula:</w:t>
      </w:r>
    </w:p>
    <w:p w:rsidR="00FA7F85" w:rsidRPr="00FA7F85" w:rsidRDefault="009F7913" w:rsidP="00FA7F85">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5695950" cy="65722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srcRect/>
                    <a:stretch>
                      <a:fillRect/>
                    </a:stretch>
                  </pic:blipFill>
                  <pic:spPr bwMode="auto">
                    <a:xfrm>
                      <a:off x="0" y="0"/>
                      <a:ext cx="5695950" cy="657225"/>
                    </a:xfrm>
                    <a:prstGeom prst="rect">
                      <a:avLst/>
                    </a:prstGeom>
                    <a:noFill/>
                    <a:ln w="9525">
                      <a:noFill/>
                      <a:miter lim="800000"/>
                      <a:headEnd/>
                      <a:tailEnd/>
                    </a:ln>
                  </pic:spPr>
                </pic:pic>
              </a:graphicData>
            </a:graphic>
          </wp:inline>
        </w:drawing>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3</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Ascertain Actual Capital Employed</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4</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xml:space="preserve">  Deduct Actual Capital Employed from </w:t>
      </w:r>
      <w:proofErr w:type="spellStart"/>
      <w:r w:rsidRPr="00FA7F85">
        <w:rPr>
          <w:rFonts w:ascii="Arial" w:eastAsia="Times New Roman" w:hAnsi="Arial" w:cs="Arial"/>
          <w:color w:val="000000"/>
          <w:sz w:val="23"/>
          <w:szCs w:val="23"/>
        </w:rPr>
        <w:t>Capitalised</w:t>
      </w:r>
      <w:proofErr w:type="spellEnd"/>
      <w:r w:rsidRPr="00FA7F85">
        <w:rPr>
          <w:rFonts w:ascii="Arial" w:eastAsia="Times New Roman" w:hAnsi="Arial" w:cs="Arial"/>
          <w:color w:val="000000"/>
          <w:sz w:val="23"/>
          <w:szCs w:val="23"/>
        </w:rPr>
        <w:t xml:space="preserve"> Average Profit to calculate goodwill.</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 xml:space="preserve">Goodwill = </w:t>
      </w:r>
      <w:proofErr w:type="spellStart"/>
      <w:r w:rsidRPr="00FA7F85">
        <w:rPr>
          <w:rFonts w:ascii="Arial" w:eastAsia="Times New Roman" w:hAnsi="Arial" w:cs="Arial"/>
          <w:color w:val="000000"/>
          <w:sz w:val="23"/>
          <w:szCs w:val="23"/>
        </w:rPr>
        <w:t>Capitalised</w:t>
      </w:r>
      <w:proofErr w:type="spellEnd"/>
      <w:r w:rsidRPr="00FA7F85">
        <w:rPr>
          <w:rFonts w:ascii="Arial" w:eastAsia="Times New Roman" w:hAnsi="Arial" w:cs="Arial"/>
          <w:color w:val="000000"/>
          <w:sz w:val="23"/>
          <w:szCs w:val="23"/>
        </w:rPr>
        <w:t xml:space="preserve"> Average Profit – Actual Capital Employed</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color w:val="000000"/>
          <w:sz w:val="23"/>
        </w:rPr>
        <w:t xml:space="preserve">b) </w:t>
      </w:r>
      <w:proofErr w:type="spellStart"/>
      <w:r w:rsidRPr="00FA7F85">
        <w:rPr>
          <w:rFonts w:ascii="Arial" w:eastAsia="Times New Roman" w:hAnsi="Arial" w:cs="Arial"/>
          <w:b/>
          <w:bCs/>
          <w:color w:val="000000"/>
          <w:sz w:val="23"/>
        </w:rPr>
        <w:t>Capitalisation</w:t>
      </w:r>
      <w:proofErr w:type="spellEnd"/>
      <w:r w:rsidRPr="00FA7F85">
        <w:rPr>
          <w:rFonts w:ascii="Arial" w:eastAsia="Times New Roman" w:hAnsi="Arial" w:cs="Arial"/>
          <w:b/>
          <w:bCs/>
          <w:color w:val="000000"/>
          <w:sz w:val="23"/>
        </w:rPr>
        <w:t xml:space="preserve"> of Super Profit</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1</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Calculate the Capital Employed</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2</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Calculate Normal Profit by the following formula:</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3</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Calculate Average Profit.</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4</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Calculate Super Normal Profit by the following formula:</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color w:val="000000"/>
          <w:sz w:val="23"/>
          <w:szCs w:val="23"/>
        </w:rPr>
        <w:t>Super Normal Profit = Average Profit – Normal Profit</w:t>
      </w:r>
    </w:p>
    <w:p w:rsidR="00FA7F85" w:rsidRPr="00FA7F85" w:rsidRDefault="00FA7F85" w:rsidP="00FA7F85">
      <w:pPr>
        <w:spacing w:before="100" w:beforeAutospacing="1" w:after="150" w:line="300" w:lineRule="atLeast"/>
        <w:rPr>
          <w:rFonts w:ascii="Arial" w:eastAsia="Times New Roman" w:hAnsi="Arial" w:cs="Arial"/>
          <w:color w:val="000000"/>
          <w:sz w:val="23"/>
          <w:szCs w:val="23"/>
        </w:rPr>
      </w:pPr>
      <w:r w:rsidRPr="00FA7F85">
        <w:rPr>
          <w:rFonts w:ascii="Arial" w:eastAsia="Times New Roman" w:hAnsi="Arial" w:cs="Arial"/>
          <w:b/>
          <w:bCs/>
          <w:i/>
          <w:iCs/>
          <w:color w:val="000000"/>
          <w:sz w:val="23"/>
        </w:rPr>
        <w:t>Step 5</w:t>
      </w:r>
      <w:r w:rsidRPr="00FA7F85">
        <w:rPr>
          <w:rFonts w:ascii="Arial" w:eastAsia="Times New Roman" w:hAnsi="Arial" w:cs="Arial"/>
          <w:b/>
          <w:bCs/>
          <w:color w:val="000000"/>
          <w:sz w:val="23"/>
        </w:rPr>
        <w:t>:</w:t>
      </w:r>
      <w:r w:rsidRPr="00FA7F85">
        <w:rPr>
          <w:rFonts w:ascii="Arial" w:eastAsia="Times New Roman" w:hAnsi="Arial" w:cs="Arial"/>
          <w:color w:val="000000"/>
          <w:sz w:val="23"/>
          <w:szCs w:val="23"/>
        </w:rPr>
        <w:t> Calculate goodwill by the following formula: </w:t>
      </w:r>
    </w:p>
    <w:p w:rsidR="00FA7F85" w:rsidRPr="00FA7F85" w:rsidRDefault="009F7913" w:rsidP="00FA7F85">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extent cx="4038600" cy="74295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srcRect/>
                    <a:stretch>
                      <a:fillRect/>
                    </a:stretch>
                  </pic:blipFill>
                  <pic:spPr bwMode="auto">
                    <a:xfrm>
                      <a:off x="0" y="0"/>
                      <a:ext cx="4038600" cy="742950"/>
                    </a:xfrm>
                    <a:prstGeom prst="rect">
                      <a:avLst/>
                    </a:prstGeom>
                    <a:noFill/>
                    <a:ln w="9525">
                      <a:noFill/>
                      <a:miter lim="800000"/>
                      <a:headEnd/>
                      <a:tailEnd/>
                    </a:ln>
                  </pic:spPr>
                </pic:pic>
              </a:graphicData>
            </a:graphic>
          </wp:inline>
        </w:drawing>
      </w:r>
      <w:r w:rsidR="003E50DC" w:rsidRPr="003E50DC">
        <w:rPr>
          <w:rFonts w:ascii="Arial" w:eastAsia="Times New Roman" w:hAnsi="Arial" w:cs="Arial"/>
          <w:color w:val="000000"/>
          <w:sz w:val="23"/>
          <w:szCs w:val="23"/>
        </w:rPr>
        <w:pict>
          <v:shape id="_x0000_i1027" type="#_x0000_t75" alt="" style="width:9.75pt;height:15.75pt"/>
        </w:pict>
      </w:r>
    </w:p>
    <w:p w:rsidR="00FA7F85" w:rsidRDefault="00FA7F85" w:rsidP="00FA7F85">
      <w:pPr>
        <w:pStyle w:val="NormalWeb"/>
        <w:spacing w:after="150" w:afterAutospacing="0" w:line="300" w:lineRule="atLeast"/>
        <w:rPr>
          <w:rFonts w:ascii="Arial" w:hAnsi="Arial" w:cs="Arial"/>
          <w:color w:val="000000"/>
          <w:sz w:val="23"/>
          <w:szCs w:val="23"/>
        </w:rPr>
      </w:pPr>
      <w:r>
        <w:rPr>
          <w:rFonts w:ascii="Arial" w:hAnsi="Arial" w:cs="Arial"/>
          <w:color w:val="000000"/>
          <w:sz w:val="23"/>
          <w:szCs w:val="23"/>
        </w:rPr>
        <w:t>Why is there need for the revaluation of assets and liabilities on the admission of a partner?</w:t>
      </w:r>
    </w:p>
    <w:p w:rsidR="00FA7F85" w:rsidRDefault="00FA7F85" w:rsidP="00FA7F85">
      <w:pPr>
        <w:pStyle w:val="Heading4"/>
        <w:spacing w:before="0" w:beforeAutospacing="0" w:after="180" w:afterAutospacing="0"/>
        <w:rPr>
          <w:rFonts w:ascii="Arial" w:hAnsi="Arial" w:cs="Arial"/>
          <w:caps/>
          <w:color w:val="009769"/>
        </w:rPr>
      </w:pPr>
      <w:r>
        <w:rPr>
          <w:rFonts w:ascii="Arial" w:hAnsi="Arial" w:cs="Arial"/>
          <w:caps/>
          <w:color w:val="009769"/>
        </w:rPr>
        <w:t>ANSWER:</w:t>
      </w:r>
    </w:p>
    <w:p w:rsidR="00FA7F85" w:rsidRDefault="00FA7F85" w:rsidP="00FA7F85">
      <w:pPr>
        <w:pStyle w:val="NormalWeb"/>
        <w:spacing w:after="150" w:afterAutospacing="0" w:line="300" w:lineRule="atLeast"/>
        <w:rPr>
          <w:rFonts w:ascii="Arial" w:hAnsi="Arial" w:cs="Arial"/>
          <w:color w:val="000000"/>
          <w:sz w:val="23"/>
          <w:szCs w:val="23"/>
        </w:rPr>
      </w:pPr>
      <w:r>
        <w:rPr>
          <w:rFonts w:ascii="Arial" w:hAnsi="Arial" w:cs="Arial"/>
          <w:color w:val="000000"/>
          <w:sz w:val="23"/>
          <w:szCs w:val="23"/>
        </w:rPr>
        <w:t>At the time of admission of a new partner, it becomes very necessary to revalue the assets and liabilities of a partnership firm for ascertaining its true and fair values. This is done because the value of assets and liabilities may have increased or decreased and consequently their corresponding figures in the old balance sheet may either be understated or overstated. Moreover, it may also be possible that some of the assets and liabilities are left unrecorded. Thus, in order to record the increase and decrease in the market value of the assets and liabilities, Revaluation Account is prepared and any profits or losses associated with this increase or decrease are distributed among the old partners of the firm</w:t>
      </w:r>
    </w:p>
    <w:p w:rsidR="00FA7F85" w:rsidRDefault="00FA7F85" w:rsidP="00FA7F85">
      <w:pPr>
        <w:spacing w:after="0" w:line="300" w:lineRule="atLeast"/>
        <w:rPr>
          <w:rFonts w:ascii="Times New Roman" w:eastAsia="Times New Roman" w:hAnsi="Times New Roman" w:cs="Times New Roman"/>
          <w:color w:val="000000"/>
          <w:sz w:val="27"/>
          <w:szCs w:val="27"/>
        </w:rPr>
      </w:pPr>
    </w:p>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color w:val="000000"/>
          <w:sz w:val="27"/>
          <w:szCs w:val="27"/>
        </w:rPr>
        <w:t> </w:t>
      </w:r>
      <w:proofErr w:type="gramStart"/>
      <w:r w:rsidRPr="00FA7F85">
        <w:rPr>
          <w:rFonts w:ascii="Times New Roman" w:eastAsia="Times New Roman" w:hAnsi="Times New Roman" w:cs="Times New Roman"/>
          <w:color w:val="000000"/>
          <w:sz w:val="27"/>
          <w:szCs w:val="27"/>
        </w:rPr>
        <w:t>it</w:t>
      </w:r>
      <w:proofErr w:type="gramEnd"/>
      <w:r w:rsidRPr="00FA7F85">
        <w:rPr>
          <w:rFonts w:ascii="Times New Roman" w:eastAsia="Times New Roman" w:hAnsi="Times New Roman" w:cs="Times New Roman"/>
          <w:color w:val="000000"/>
          <w:sz w:val="27"/>
          <w:szCs w:val="27"/>
        </w:rPr>
        <w:t xml:space="preserve"> is advisable to revalue the assets and liabilities at the time of admission of a new partner for ascertaining the true and fair value of the assets and liabilities. This is done because the value of assets and liabilities may have increased or decreased and consequently their corresponding figures in the old balance sheet may either be understated or overstated. Moreover, it may also be possible that some of the assets and liabilities are left unrecorded. Thus, in order to record the increase and decrease in the market value of the assets and liabilities, Revaluation Account is prepared and any profits or losses associated with this increase or decrease are distributed among the old partners of the firm.</w:t>
      </w:r>
    </w:p>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color w:val="000000"/>
          <w:sz w:val="27"/>
          <w:szCs w:val="27"/>
        </w:rPr>
        <w:t> </w:t>
      </w:r>
    </w:p>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b/>
          <w:bCs/>
          <w:i/>
          <w:iCs/>
          <w:color w:val="000000"/>
          <w:sz w:val="27"/>
          <w:szCs w:val="27"/>
        </w:rPr>
        <w:t>Accounting Entries in the Books of Accounts:</w:t>
      </w:r>
    </w:p>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b/>
          <w:bCs/>
          <w:i/>
          <w:iCs/>
          <w:color w:val="000000"/>
          <w:sz w:val="27"/>
          <w:szCs w:val="27"/>
        </w:rPr>
        <w:t> </w:t>
      </w:r>
    </w:p>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color w:val="000000"/>
          <w:sz w:val="27"/>
          <w:szCs w:val="27"/>
        </w:rPr>
        <w:t>The following Journal entries are recorded in the Revaluation Account on the date of admission of a new partner.</w:t>
      </w:r>
    </w:p>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color w:val="000000"/>
          <w:sz w:val="27"/>
          <w:szCs w:val="27"/>
        </w:rPr>
        <w:t> </w:t>
      </w:r>
    </w:p>
    <w:p w:rsidR="00FA7F85" w:rsidRPr="00FA7F85" w:rsidRDefault="00FA7F85" w:rsidP="00FA7F85">
      <w:pPr>
        <w:spacing w:after="0" w:line="300" w:lineRule="atLeast"/>
        <w:rPr>
          <w:rFonts w:ascii="Times New Roman" w:eastAsia="Times New Roman" w:hAnsi="Times New Roman" w:cs="Times New Roman"/>
          <w:color w:val="000000"/>
          <w:sz w:val="27"/>
          <w:szCs w:val="27"/>
        </w:rPr>
      </w:pPr>
      <w:proofErr w:type="spellStart"/>
      <w:r w:rsidRPr="00FA7F85">
        <w:rPr>
          <w:rFonts w:ascii="Times New Roman" w:eastAsia="Times New Roman" w:hAnsi="Times New Roman" w:cs="Times New Roman"/>
          <w:b/>
          <w:bCs/>
          <w:i/>
          <w:iCs/>
          <w:color w:val="000000"/>
          <w:sz w:val="27"/>
          <w:szCs w:val="27"/>
        </w:rPr>
        <w:t>i</w:t>
      </w:r>
      <w:proofErr w:type="spellEnd"/>
      <w:r w:rsidRPr="00FA7F85">
        <w:rPr>
          <w:rFonts w:ascii="Times New Roman" w:eastAsia="Times New Roman" w:hAnsi="Times New Roman" w:cs="Times New Roman"/>
          <w:b/>
          <w:bCs/>
          <w:i/>
          <w:iCs/>
          <w:color w:val="000000"/>
          <w:sz w:val="27"/>
          <w:szCs w:val="27"/>
        </w:rPr>
        <w:t>)</w:t>
      </w:r>
      <w:r w:rsidRPr="00FA7F85">
        <w:rPr>
          <w:rFonts w:ascii="Times New Roman" w:eastAsia="Times New Roman" w:hAnsi="Times New Roman" w:cs="Times New Roman"/>
          <w:color w:val="000000"/>
          <w:sz w:val="27"/>
          <w:szCs w:val="27"/>
        </w:rPr>
        <w:t> </w:t>
      </w:r>
      <w:r w:rsidRPr="00FA7F85">
        <w:rPr>
          <w:rFonts w:ascii="Times New Roman" w:eastAsia="Times New Roman" w:hAnsi="Times New Roman" w:cs="Times New Roman"/>
          <w:b/>
          <w:bCs/>
          <w:i/>
          <w:iCs/>
          <w:color w:val="000000"/>
          <w:sz w:val="27"/>
          <w:szCs w:val="27"/>
        </w:rPr>
        <w:t>For increase in value of asset</w:t>
      </w:r>
      <w:r w:rsidRPr="00FA7F85">
        <w:rPr>
          <w:rFonts w:ascii="Times New Roman" w:eastAsia="Times New Roman" w:hAnsi="Times New Roman" w:cs="Times New Roman"/>
          <w:color w:val="000000"/>
          <w:sz w:val="27"/>
          <w:szCs w:val="27"/>
        </w:rPr>
        <w:t>s:</w:t>
      </w:r>
    </w:p>
    <w:tbl>
      <w:tblPr>
        <w:tblW w:w="0" w:type="dxa"/>
        <w:tblInd w:w="144" w:type="dxa"/>
        <w:tblCellMar>
          <w:left w:w="0" w:type="dxa"/>
          <w:right w:w="0" w:type="dxa"/>
        </w:tblCellMar>
        <w:tblLook w:val="04A0"/>
      </w:tblPr>
      <w:tblGrid>
        <w:gridCol w:w="451"/>
        <w:gridCol w:w="3617"/>
        <w:gridCol w:w="540"/>
      </w:tblGrid>
      <w:tr w:rsidR="00FA7F85" w:rsidRPr="00FA7F85" w:rsidTr="00FA7F85">
        <w:tc>
          <w:tcPr>
            <w:tcW w:w="4068" w:type="dxa"/>
            <w:gridSpan w:val="2"/>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Assets A/c</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Dr.</w:t>
            </w:r>
          </w:p>
        </w:tc>
      </w:tr>
      <w:tr w:rsidR="00FA7F85" w:rsidRPr="00FA7F85" w:rsidTr="00FA7F85">
        <w:tc>
          <w:tcPr>
            <w:tcW w:w="451"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c>
          <w:tcPr>
            <w:tcW w:w="3617"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To Revaluation A/c</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r>
      <w:tr w:rsidR="00FA7F85" w:rsidRPr="00FA7F85" w:rsidTr="00FA7F85">
        <w:tc>
          <w:tcPr>
            <w:tcW w:w="4068" w:type="dxa"/>
            <w:gridSpan w:val="2"/>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(Increase in the value of assets)</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r>
      <w:tr w:rsidR="00FA7F85" w:rsidRPr="00FA7F85" w:rsidTr="00FA7F85">
        <w:tc>
          <w:tcPr>
            <w:tcW w:w="450"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c>
          <w:tcPr>
            <w:tcW w:w="3615"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c>
          <w:tcPr>
            <w:tcW w:w="540"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r>
    </w:tbl>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color w:val="000000"/>
          <w:sz w:val="27"/>
          <w:szCs w:val="27"/>
        </w:rPr>
        <w:t> </w:t>
      </w:r>
    </w:p>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b/>
          <w:bCs/>
          <w:i/>
          <w:iCs/>
          <w:color w:val="000000"/>
          <w:sz w:val="27"/>
          <w:szCs w:val="27"/>
        </w:rPr>
        <w:t>ii) For decrease in value of assets</w:t>
      </w:r>
      <w:r w:rsidRPr="00FA7F85">
        <w:rPr>
          <w:rFonts w:ascii="Times New Roman" w:eastAsia="Times New Roman" w:hAnsi="Times New Roman" w:cs="Times New Roman"/>
          <w:color w:val="000000"/>
          <w:sz w:val="27"/>
          <w:szCs w:val="27"/>
        </w:rPr>
        <w:t>:</w:t>
      </w:r>
    </w:p>
    <w:tbl>
      <w:tblPr>
        <w:tblW w:w="0" w:type="dxa"/>
        <w:tblInd w:w="144" w:type="dxa"/>
        <w:tblCellMar>
          <w:left w:w="0" w:type="dxa"/>
          <w:right w:w="0" w:type="dxa"/>
        </w:tblCellMar>
        <w:tblLook w:val="04A0"/>
      </w:tblPr>
      <w:tblGrid>
        <w:gridCol w:w="451"/>
        <w:gridCol w:w="3617"/>
        <w:gridCol w:w="540"/>
      </w:tblGrid>
      <w:tr w:rsidR="00FA7F85" w:rsidRPr="00FA7F85" w:rsidTr="00FA7F85">
        <w:tc>
          <w:tcPr>
            <w:tcW w:w="4068" w:type="dxa"/>
            <w:gridSpan w:val="2"/>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Revaluation A/c</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Dr.</w:t>
            </w:r>
          </w:p>
        </w:tc>
      </w:tr>
      <w:tr w:rsidR="00FA7F85" w:rsidRPr="00FA7F85" w:rsidTr="00FA7F85">
        <w:tc>
          <w:tcPr>
            <w:tcW w:w="451"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c>
          <w:tcPr>
            <w:tcW w:w="3617"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To Asset A/c</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r>
      <w:tr w:rsidR="00FA7F85" w:rsidRPr="00FA7F85" w:rsidTr="00FA7F85">
        <w:tc>
          <w:tcPr>
            <w:tcW w:w="4068" w:type="dxa"/>
            <w:gridSpan w:val="2"/>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lastRenderedPageBreak/>
              <w:t>(Decrease in the value of assets)</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r>
      <w:tr w:rsidR="00FA7F85" w:rsidRPr="00FA7F85" w:rsidTr="00FA7F85">
        <w:tc>
          <w:tcPr>
            <w:tcW w:w="450"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c>
          <w:tcPr>
            <w:tcW w:w="3615"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c>
          <w:tcPr>
            <w:tcW w:w="540"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r>
    </w:tbl>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color w:val="000000"/>
          <w:sz w:val="27"/>
          <w:szCs w:val="27"/>
        </w:rPr>
        <w:t> </w:t>
      </w:r>
    </w:p>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b/>
          <w:bCs/>
          <w:i/>
          <w:iCs/>
          <w:color w:val="000000"/>
          <w:sz w:val="27"/>
          <w:szCs w:val="27"/>
        </w:rPr>
        <w:t>iii) For increase in liabilities</w:t>
      </w:r>
      <w:r w:rsidRPr="00FA7F85">
        <w:rPr>
          <w:rFonts w:ascii="Times New Roman" w:eastAsia="Times New Roman" w:hAnsi="Times New Roman" w:cs="Times New Roman"/>
          <w:color w:val="000000"/>
          <w:sz w:val="27"/>
          <w:szCs w:val="27"/>
        </w:rPr>
        <w:t>:</w:t>
      </w:r>
    </w:p>
    <w:tbl>
      <w:tblPr>
        <w:tblW w:w="0" w:type="dxa"/>
        <w:tblInd w:w="144" w:type="dxa"/>
        <w:tblCellMar>
          <w:left w:w="0" w:type="dxa"/>
          <w:right w:w="0" w:type="dxa"/>
        </w:tblCellMar>
        <w:tblLook w:val="04A0"/>
      </w:tblPr>
      <w:tblGrid>
        <w:gridCol w:w="451"/>
        <w:gridCol w:w="3617"/>
        <w:gridCol w:w="540"/>
      </w:tblGrid>
      <w:tr w:rsidR="00FA7F85" w:rsidRPr="00FA7F85" w:rsidTr="00FA7F85">
        <w:tc>
          <w:tcPr>
            <w:tcW w:w="4068" w:type="dxa"/>
            <w:gridSpan w:val="2"/>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Revaluation A/c</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Dr.</w:t>
            </w:r>
          </w:p>
        </w:tc>
      </w:tr>
      <w:tr w:rsidR="00FA7F85" w:rsidRPr="00FA7F85" w:rsidTr="00FA7F85">
        <w:tc>
          <w:tcPr>
            <w:tcW w:w="451"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c>
          <w:tcPr>
            <w:tcW w:w="3617"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To Liabilities</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r>
      <w:tr w:rsidR="00FA7F85" w:rsidRPr="00FA7F85" w:rsidTr="00FA7F85">
        <w:tc>
          <w:tcPr>
            <w:tcW w:w="4068" w:type="dxa"/>
            <w:gridSpan w:val="2"/>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(Increase in the value of liabilities)</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r>
      <w:tr w:rsidR="00FA7F85" w:rsidRPr="00FA7F85" w:rsidTr="00FA7F85">
        <w:tc>
          <w:tcPr>
            <w:tcW w:w="450"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c>
          <w:tcPr>
            <w:tcW w:w="3615"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c>
          <w:tcPr>
            <w:tcW w:w="540"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r>
    </w:tbl>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color w:val="000000"/>
          <w:sz w:val="27"/>
          <w:szCs w:val="27"/>
        </w:rPr>
        <w:t> </w:t>
      </w:r>
    </w:p>
    <w:p w:rsidR="00FA7F85" w:rsidRPr="00FA7F85" w:rsidRDefault="00FA7F85" w:rsidP="00FA7F85">
      <w:pPr>
        <w:spacing w:after="0" w:line="300" w:lineRule="atLeast"/>
        <w:rPr>
          <w:rFonts w:ascii="Times New Roman" w:eastAsia="Times New Roman" w:hAnsi="Times New Roman" w:cs="Times New Roman"/>
          <w:color w:val="000000"/>
          <w:sz w:val="27"/>
          <w:szCs w:val="27"/>
        </w:rPr>
      </w:pPr>
      <w:proofErr w:type="gramStart"/>
      <w:r w:rsidRPr="00FA7F85">
        <w:rPr>
          <w:rFonts w:ascii="Times New Roman" w:eastAsia="Times New Roman" w:hAnsi="Times New Roman" w:cs="Times New Roman"/>
          <w:b/>
          <w:bCs/>
          <w:i/>
          <w:iCs/>
          <w:color w:val="000000"/>
          <w:sz w:val="27"/>
          <w:szCs w:val="27"/>
        </w:rPr>
        <w:t>iv) For</w:t>
      </w:r>
      <w:proofErr w:type="gramEnd"/>
      <w:r w:rsidRPr="00FA7F85">
        <w:rPr>
          <w:rFonts w:ascii="Times New Roman" w:eastAsia="Times New Roman" w:hAnsi="Times New Roman" w:cs="Times New Roman"/>
          <w:b/>
          <w:bCs/>
          <w:i/>
          <w:iCs/>
          <w:color w:val="000000"/>
          <w:sz w:val="27"/>
          <w:szCs w:val="27"/>
        </w:rPr>
        <w:t xml:space="preserve"> decrease in liabilities</w:t>
      </w:r>
      <w:r w:rsidRPr="00FA7F85">
        <w:rPr>
          <w:rFonts w:ascii="Times New Roman" w:eastAsia="Times New Roman" w:hAnsi="Times New Roman" w:cs="Times New Roman"/>
          <w:color w:val="000000"/>
          <w:sz w:val="27"/>
          <w:szCs w:val="27"/>
        </w:rPr>
        <w:t>:</w:t>
      </w:r>
    </w:p>
    <w:tbl>
      <w:tblPr>
        <w:tblW w:w="0" w:type="dxa"/>
        <w:tblInd w:w="144" w:type="dxa"/>
        <w:tblCellMar>
          <w:left w:w="0" w:type="dxa"/>
          <w:right w:w="0" w:type="dxa"/>
        </w:tblCellMar>
        <w:tblLook w:val="04A0"/>
      </w:tblPr>
      <w:tblGrid>
        <w:gridCol w:w="451"/>
        <w:gridCol w:w="3617"/>
        <w:gridCol w:w="540"/>
      </w:tblGrid>
      <w:tr w:rsidR="00FA7F85" w:rsidRPr="00FA7F85" w:rsidTr="00FA7F85">
        <w:tc>
          <w:tcPr>
            <w:tcW w:w="4068" w:type="dxa"/>
            <w:gridSpan w:val="2"/>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Liability A/c</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Dr.</w:t>
            </w:r>
          </w:p>
        </w:tc>
      </w:tr>
      <w:tr w:rsidR="00FA7F85" w:rsidRPr="00FA7F85" w:rsidTr="00FA7F85">
        <w:tc>
          <w:tcPr>
            <w:tcW w:w="451"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c>
          <w:tcPr>
            <w:tcW w:w="3617"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To Revaluation A/c</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r>
      <w:tr w:rsidR="00FA7F85" w:rsidRPr="00FA7F85" w:rsidTr="00FA7F85">
        <w:tc>
          <w:tcPr>
            <w:tcW w:w="4068" w:type="dxa"/>
            <w:gridSpan w:val="2"/>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(Decrease in the value of liabilities)</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r>
      <w:tr w:rsidR="00FA7F85" w:rsidRPr="00FA7F85" w:rsidTr="00FA7F85">
        <w:tc>
          <w:tcPr>
            <w:tcW w:w="450"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c>
          <w:tcPr>
            <w:tcW w:w="3615"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c>
          <w:tcPr>
            <w:tcW w:w="540"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r>
    </w:tbl>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color w:val="000000"/>
          <w:sz w:val="27"/>
          <w:szCs w:val="27"/>
        </w:rPr>
        <w:t> </w:t>
      </w:r>
    </w:p>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b/>
          <w:bCs/>
          <w:i/>
          <w:iCs/>
          <w:color w:val="000000"/>
          <w:sz w:val="27"/>
          <w:szCs w:val="27"/>
        </w:rPr>
        <w:t>v) For recording of unrecorded assets</w:t>
      </w:r>
      <w:r w:rsidRPr="00FA7F85">
        <w:rPr>
          <w:rFonts w:ascii="Times New Roman" w:eastAsia="Times New Roman" w:hAnsi="Times New Roman" w:cs="Times New Roman"/>
          <w:color w:val="000000"/>
          <w:sz w:val="27"/>
          <w:szCs w:val="27"/>
        </w:rPr>
        <w:t>:</w:t>
      </w:r>
    </w:p>
    <w:tbl>
      <w:tblPr>
        <w:tblW w:w="0" w:type="dxa"/>
        <w:tblInd w:w="144" w:type="dxa"/>
        <w:tblCellMar>
          <w:left w:w="0" w:type="dxa"/>
          <w:right w:w="0" w:type="dxa"/>
        </w:tblCellMar>
        <w:tblLook w:val="04A0"/>
      </w:tblPr>
      <w:tblGrid>
        <w:gridCol w:w="451"/>
        <w:gridCol w:w="3617"/>
        <w:gridCol w:w="540"/>
      </w:tblGrid>
      <w:tr w:rsidR="00FA7F85" w:rsidRPr="00FA7F85" w:rsidTr="00FA7F85">
        <w:tc>
          <w:tcPr>
            <w:tcW w:w="4068" w:type="dxa"/>
            <w:gridSpan w:val="2"/>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Unrecorded Assets A/c</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Dr.</w:t>
            </w:r>
          </w:p>
        </w:tc>
      </w:tr>
      <w:tr w:rsidR="00FA7F85" w:rsidRPr="00FA7F85" w:rsidTr="00FA7F85">
        <w:tc>
          <w:tcPr>
            <w:tcW w:w="451"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c>
          <w:tcPr>
            <w:tcW w:w="3617"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To Revaluation A/c</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r>
      <w:tr w:rsidR="00FA7F85" w:rsidRPr="00FA7F85" w:rsidTr="00FA7F85">
        <w:tc>
          <w:tcPr>
            <w:tcW w:w="4068" w:type="dxa"/>
            <w:gridSpan w:val="2"/>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(Recording of unrecorded assets)</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r>
      <w:tr w:rsidR="00FA7F85" w:rsidRPr="00FA7F85" w:rsidTr="00FA7F85">
        <w:tc>
          <w:tcPr>
            <w:tcW w:w="450"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c>
          <w:tcPr>
            <w:tcW w:w="3615"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c>
          <w:tcPr>
            <w:tcW w:w="540"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r>
    </w:tbl>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color w:val="000000"/>
          <w:sz w:val="27"/>
          <w:szCs w:val="27"/>
        </w:rPr>
        <w:t> </w:t>
      </w:r>
    </w:p>
    <w:p w:rsidR="00FA7F85" w:rsidRPr="00FA7F85" w:rsidRDefault="00FA7F85" w:rsidP="00FA7F85">
      <w:pPr>
        <w:spacing w:after="0" w:line="300" w:lineRule="atLeast"/>
        <w:rPr>
          <w:rFonts w:ascii="Times New Roman" w:eastAsia="Times New Roman" w:hAnsi="Times New Roman" w:cs="Times New Roman"/>
          <w:color w:val="000000"/>
          <w:sz w:val="27"/>
          <w:szCs w:val="27"/>
        </w:rPr>
      </w:pPr>
      <w:proofErr w:type="gramStart"/>
      <w:r w:rsidRPr="00FA7F85">
        <w:rPr>
          <w:rFonts w:ascii="Times New Roman" w:eastAsia="Times New Roman" w:hAnsi="Times New Roman" w:cs="Times New Roman"/>
          <w:b/>
          <w:bCs/>
          <w:i/>
          <w:iCs/>
          <w:color w:val="000000"/>
          <w:sz w:val="27"/>
          <w:szCs w:val="27"/>
        </w:rPr>
        <w:t>vi) For</w:t>
      </w:r>
      <w:proofErr w:type="gramEnd"/>
      <w:r w:rsidRPr="00FA7F85">
        <w:rPr>
          <w:rFonts w:ascii="Times New Roman" w:eastAsia="Times New Roman" w:hAnsi="Times New Roman" w:cs="Times New Roman"/>
          <w:b/>
          <w:bCs/>
          <w:i/>
          <w:iCs/>
          <w:color w:val="000000"/>
          <w:sz w:val="27"/>
          <w:szCs w:val="27"/>
        </w:rPr>
        <w:t xml:space="preserve"> recording of unrecorded liabilities</w:t>
      </w:r>
      <w:r w:rsidRPr="00FA7F85">
        <w:rPr>
          <w:rFonts w:ascii="Times New Roman" w:eastAsia="Times New Roman" w:hAnsi="Times New Roman" w:cs="Times New Roman"/>
          <w:color w:val="000000"/>
          <w:sz w:val="27"/>
          <w:szCs w:val="27"/>
        </w:rPr>
        <w:t>:</w:t>
      </w:r>
    </w:p>
    <w:tbl>
      <w:tblPr>
        <w:tblW w:w="0" w:type="dxa"/>
        <w:tblInd w:w="144" w:type="dxa"/>
        <w:tblCellMar>
          <w:left w:w="0" w:type="dxa"/>
          <w:right w:w="0" w:type="dxa"/>
        </w:tblCellMar>
        <w:tblLook w:val="04A0"/>
      </w:tblPr>
      <w:tblGrid>
        <w:gridCol w:w="451"/>
        <w:gridCol w:w="3617"/>
        <w:gridCol w:w="540"/>
      </w:tblGrid>
      <w:tr w:rsidR="00FA7F85" w:rsidRPr="00FA7F85" w:rsidTr="00FA7F85">
        <w:tc>
          <w:tcPr>
            <w:tcW w:w="4068" w:type="dxa"/>
            <w:gridSpan w:val="2"/>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Revaluation A/c</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Dr.</w:t>
            </w:r>
          </w:p>
        </w:tc>
      </w:tr>
      <w:tr w:rsidR="00FA7F85" w:rsidRPr="00FA7F85" w:rsidTr="00FA7F85">
        <w:tc>
          <w:tcPr>
            <w:tcW w:w="451"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c>
          <w:tcPr>
            <w:tcW w:w="3617"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To Unrecorded Liabilities A/c</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r>
      <w:tr w:rsidR="00FA7F85" w:rsidRPr="00FA7F85" w:rsidTr="00FA7F85">
        <w:tc>
          <w:tcPr>
            <w:tcW w:w="4068" w:type="dxa"/>
            <w:gridSpan w:val="2"/>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(Recording of unrecorded liabilities)</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r>
      <w:tr w:rsidR="00FA7F85" w:rsidRPr="00FA7F85" w:rsidTr="00FA7F85">
        <w:tc>
          <w:tcPr>
            <w:tcW w:w="450"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c>
          <w:tcPr>
            <w:tcW w:w="3615"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c>
          <w:tcPr>
            <w:tcW w:w="540"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r>
    </w:tbl>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color w:val="000000"/>
          <w:sz w:val="27"/>
          <w:szCs w:val="27"/>
        </w:rPr>
        <w:t> </w:t>
      </w:r>
    </w:p>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color w:val="000000"/>
          <w:sz w:val="27"/>
          <w:szCs w:val="27"/>
        </w:rPr>
        <w:t> </w:t>
      </w:r>
    </w:p>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b/>
          <w:bCs/>
          <w:i/>
          <w:iCs/>
          <w:color w:val="000000"/>
          <w:sz w:val="27"/>
          <w:szCs w:val="27"/>
        </w:rPr>
        <w:t>vii) For transfer of credit balance of Revaluation Account</w:t>
      </w:r>
      <w:r w:rsidRPr="00FA7F85">
        <w:rPr>
          <w:rFonts w:ascii="Times New Roman" w:eastAsia="Times New Roman" w:hAnsi="Times New Roman" w:cs="Times New Roman"/>
          <w:color w:val="000000"/>
          <w:sz w:val="27"/>
          <w:szCs w:val="27"/>
        </w:rPr>
        <w:t>:</w:t>
      </w:r>
    </w:p>
    <w:tbl>
      <w:tblPr>
        <w:tblW w:w="0" w:type="dxa"/>
        <w:tblInd w:w="144" w:type="dxa"/>
        <w:tblCellMar>
          <w:left w:w="0" w:type="dxa"/>
          <w:right w:w="0" w:type="dxa"/>
        </w:tblCellMar>
        <w:tblLook w:val="04A0"/>
      </w:tblPr>
      <w:tblGrid>
        <w:gridCol w:w="451"/>
        <w:gridCol w:w="5075"/>
        <w:gridCol w:w="540"/>
      </w:tblGrid>
      <w:tr w:rsidR="00FA7F85" w:rsidRPr="00FA7F85" w:rsidTr="00FA7F85">
        <w:tc>
          <w:tcPr>
            <w:tcW w:w="5526" w:type="dxa"/>
            <w:gridSpan w:val="2"/>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Revaluation</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Dr.</w:t>
            </w:r>
          </w:p>
        </w:tc>
      </w:tr>
      <w:tr w:rsidR="00FA7F85" w:rsidRPr="00FA7F85" w:rsidTr="00FA7F85">
        <w:tc>
          <w:tcPr>
            <w:tcW w:w="451"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c>
          <w:tcPr>
            <w:tcW w:w="5075"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To Old Partner’s Capital A/c</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r>
      <w:tr w:rsidR="00FA7F85" w:rsidRPr="00FA7F85" w:rsidTr="00FA7F85">
        <w:tc>
          <w:tcPr>
            <w:tcW w:w="5526" w:type="dxa"/>
            <w:gridSpan w:val="2"/>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(Profit on revaluation is transferred to the Old Partner’s Capital Account in their old profit sharing ratio)</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r>
      <w:tr w:rsidR="00FA7F85" w:rsidRPr="00FA7F85" w:rsidTr="00FA7F85">
        <w:tc>
          <w:tcPr>
            <w:tcW w:w="450"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c>
          <w:tcPr>
            <w:tcW w:w="5070"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c>
          <w:tcPr>
            <w:tcW w:w="540" w:type="dxa"/>
            <w:tcBorders>
              <w:top w:val="nil"/>
              <w:left w:val="nil"/>
              <w:bottom w:val="nil"/>
              <w:right w:val="nil"/>
            </w:tcBorders>
            <w:tcMar>
              <w:top w:w="0" w:type="dxa"/>
              <w:left w:w="150" w:type="dxa"/>
              <w:bottom w:w="0" w:type="dxa"/>
              <w:right w:w="150" w:type="dxa"/>
            </w:tcMar>
            <w:vAlign w:val="center"/>
            <w:hideMark/>
          </w:tcPr>
          <w:p w:rsidR="00FA7F85" w:rsidRPr="00FA7F85" w:rsidRDefault="00FA7F85" w:rsidP="00FA7F85">
            <w:pPr>
              <w:spacing w:after="0" w:line="240" w:lineRule="auto"/>
              <w:rPr>
                <w:rFonts w:ascii="Times New Roman" w:eastAsia="Times New Roman" w:hAnsi="Times New Roman" w:cs="Times New Roman"/>
                <w:sz w:val="1"/>
                <w:szCs w:val="24"/>
              </w:rPr>
            </w:pPr>
          </w:p>
        </w:tc>
      </w:tr>
    </w:tbl>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color w:val="000000"/>
          <w:sz w:val="27"/>
          <w:szCs w:val="27"/>
        </w:rPr>
        <w:t> </w:t>
      </w:r>
    </w:p>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b/>
          <w:bCs/>
          <w:color w:val="000000"/>
          <w:sz w:val="27"/>
          <w:szCs w:val="27"/>
        </w:rPr>
        <w:t>Or,</w:t>
      </w:r>
    </w:p>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color w:val="000000"/>
          <w:sz w:val="27"/>
          <w:szCs w:val="27"/>
        </w:rPr>
        <w:t> </w:t>
      </w:r>
    </w:p>
    <w:p w:rsidR="00FA7F85" w:rsidRPr="00FA7F85" w:rsidRDefault="00FA7F85" w:rsidP="00FA7F85">
      <w:pPr>
        <w:spacing w:after="0" w:line="300" w:lineRule="atLeast"/>
        <w:rPr>
          <w:rFonts w:ascii="Times New Roman" w:eastAsia="Times New Roman" w:hAnsi="Times New Roman" w:cs="Times New Roman"/>
          <w:color w:val="000000"/>
          <w:sz w:val="27"/>
          <w:szCs w:val="27"/>
        </w:rPr>
      </w:pPr>
      <w:r w:rsidRPr="00FA7F85">
        <w:rPr>
          <w:rFonts w:ascii="Times New Roman" w:eastAsia="Times New Roman" w:hAnsi="Times New Roman" w:cs="Times New Roman"/>
          <w:b/>
          <w:bCs/>
          <w:i/>
          <w:iCs/>
          <w:color w:val="000000"/>
          <w:sz w:val="27"/>
          <w:szCs w:val="27"/>
        </w:rPr>
        <w:t>vii) For transfer of debit balance of Revaluation Account</w:t>
      </w:r>
      <w:r w:rsidRPr="00FA7F85">
        <w:rPr>
          <w:rFonts w:ascii="Times New Roman" w:eastAsia="Times New Roman" w:hAnsi="Times New Roman" w:cs="Times New Roman"/>
          <w:color w:val="000000"/>
          <w:sz w:val="27"/>
          <w:szCs w:val="27"/>
        </w:rPr>
        <w:t>:</w:t>
      </w:r>
    </w:p>
    <w:tbl>
      <w:tblPr>
        <w:tblW w:w="0" w:type="dxa"/>
        <w:tblInd w:w="144" w:type="dxa"/>
        <w:tblCellMar>
          <w:left w:w="0" w:type="dxa"/>
          <w:right w:w="0" w:type="dxa"/>
        </w:tblCellMar>
        <w:tblLook w:val="04A0"/>
      </w:tblPr>
      <w:tblGrid>
        <w:gridCol w:w="451"/>
        <w:gridCol w:w="5075"/>
        <w:gridCol w:w="540"/>
      </w:tblGrid>
      <w:tr w:rsidR="00FA7F85" w:rsidRPr="00FA7F85" w:rsidTr="00FA7F85">
        <w:tc>
          <w:tcPr>
            <w:tcW w:w="5526" w:type="dxa"/>
            <w:gridSpan w:val="2"/>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Old Partner’s Capital A/c</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Dr.</w:t>
            </w:r>
          </w:p>
        </w:tc>
      </w:tr>
      <w:tr w:rsidR="00FA7F85" w:rsidRPr="00FA7F85" w:rsidTr="00FA7F85">
        <w:tc>
          <w:tcPr>
            <w:tcW w:w="451"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c>
          <w:tcPr>
            <w:tcW w:w="5075"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To Revaluation A/c</w:t>
            </w:r>
          </w:p>
        </w:tc>
        <w:tc>
          <w:tcPr>
            <w:tcW w:w="540" w:type="dxa"/>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 </w:t>
            </w:r>
          </w:p>
        </w:tc>
      </w:tr>
      <w:tr w:rsidR="00FA7F85" w:rsidRPr="00FA7F85" w:rsidTr="00FA7F85">
        <w:tc>
          <w:tcPr>
            <w:tcW w:w="5526" w:type="dxa"/>
            <w:gridSpan w:val="2"/>
            <w:hideMark/>
          </w:tcPr>
          <w:p w:rsidR="00FA7F85" w:rsidRPr="00FA7F85" w:rsidRDefault="00FA7F85" w:rsidP="00FA7F85">
            <w:pPr>
              <w:spacing w:after="0" w:line="300" w:lineRule="atLeast"/>
              <w:rPr>
                <w:rFonts w:ascii="Times New Roman" w:eastAsia="Times New Roman" w:hAnsi="Times New Roman" w:cs="Times New Roman"/>
                <w:sz w:val="24"/>
                <w:szCs w:val="24"/>
              </w:rPr>
            </w:pPr>
            <w:r w:rsidRPr="00FA7F85">
              <w:rPr>
                <w:rFonts w:ascii="Times New Roman" w:eastAsia="Times New Roman" w:hAnsi="Times New Roman" w:cs="Times New Roman"/>
                <w:sz w:val="24"/>
                <w:szCs w:val="24"/>
              </w:rPr>
              <w:t>(Loss on revaluation is transferred to the Old Partner’s Capital Account in their old profit sharing ratio</w:t>
            </w:r>
          </w:p>
        </w:tc>
        <w:tc>
          <w:tcPr>
            <w:tcW w:w="0" w:type="auto"/>
            <w:vAlign w:val="center"/>
            <w:hideMark/>
          </w:tcPr>
          <w:p w:rsidR="00FA7F85" w:rsidRPr="00FA7F85" w:rsidRDefault="00FA7F85" w:rsidP="00FA7F85">
            <w:pPr>
              <w:spacing w:after="0" w:line="240" w:lineRule="auto"/>
              <w:rPr>
                <w:rFonts w:ascii="Times New Roman" w:eastAsia="Times New Roman" w:hAnsi="Times New Roman" w:cs="Times New Roman"/>
                <w:sz w:val="20"/>
                <w:szCs w:val="20"/>
              </w:rPr>
            </w:pPr>
          </w:p>
        </w:tc>
      </w:tr>
    </w:tbl>
    <w:p w:rsidR="00FA7F85" w:rsidRPr="00FA7F85" w:rsidRDefault="00FA7F85" w:rsidP="00FA7F85">
      <w:pPr>
        <w:spacing w:after="180" w:line="240" w:lineRule="auto"/>
        <w:outlineLvl w:val="3"/>
        <w:rPr>
          <w:rFonts w:ascii="Arial" w:eastAsia="Times New Roman" w:hAnsi="Arial" w:cs="Arial"/>
          <w:b/>
          <w:bCs/>
          <w:color w:val="383838"/>
          <w:sz w:val="24"/>
          <w:szCs w:val="24"/>
        </w:rPr>
      </w:pP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color w:val="000000"/>
          <w:sz w:val="23"/>
          <w:szCs w:val="23"/>
        </w:rPr>
        <w:t>If it is agreed that the capital of all the partners be proportionate to the new profit sharing ratio, how will you work out the new capital of each partner? Give examples and state how necessary adjustments will be made.</w:t>
      </w:r>
    </w:p>
    <w:p w:rsidR="006F537E" w:rsidRPr="006F537E" w:rsidRDefault="006F537E" w:rsidP="006F537E">
      <w:pPr>
        <w:spacing w:after="180" w:line="240" w:lineRule="auto"/>
        <w:outlineLvl w:val="3"/>
        <w:rPr>
          <w:rFonts w:ascii="Arial" w:eastAsia="Times New Roman" w:hAnsi="Arial" w:cs="Arial"/>
          <w:b/>
          <w:bCs/>
          <w:caps/>
          <w:color w:val="009769"/>
          <w:sz w:val="24"/>
          <w:szCs w:val="24"/>
        </w:rPr>
      </w:pPr>
      <w:r w:rsidRPr="006F537E">
        <w:rPr>
          <w:rFonts w:ascii="Arial" w:eastAsia="Times New Roman" w:hAnsi="Arial" w:cs="Arial"/>
          <w:b/>
          <w:bCs/>
          <w:caps/>
          <w:color w:val="009769"/>
          <w:sz w:val="24"/>
          <w:szCs w:val="24"/>
        </w:rPr>
        <w:t>ANSWER:</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color w:val="000000"/>
          <w:sz w:val="23"/>
          <w:szCs w:val="23"/>
        </w:rPr>
        <w:lastRenderedPageBreak/>
        <w:t>When a new partner is admitted, sometimes it is agreed that the capital of all the partners should be proportionate to the new profit sharing ratio. The calculation of the new capital of each partner depends on the following situations:</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color w:val="000000"/>
          <w:sz w:val="23"/>
          <w:szCs w:val="23"/>
        </w:rPr>
        <w:t>1) When the capital of the new partner is given</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color w:val="000000"/>
          <w:sz w:val="23"/>
          <w:szCs w:val="23"/>
        </w:rPr>
        <w:t>2) When the total capital of the firm is given.</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color w:val="000000"/>
          <w:sz w:val="23"/>
          <w:szCs w:val="23"/>
        </w:rPr>
        <w:t>1) </w:t>
      </w:r>
      <w:r w:rsidRPr="006F537E">
        <w:rPr>
          <w:rFonts w:ascii="Arial" w:eastAsia="Times New Roman" w:hAnsi="Arial" w:cs="Arial"/>
          <w:b/>
          <w:bCs/>
          <w:i/>
          <w:iCs/>
          <w:color w:val="000000"/>
          <w:sz w:val="23"/>
        </w:rPr>
        <w:t>When the capital of the new partner is given</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color w:val="000000"/>
          <w:sz w:val="23"/>
          <w:szCs w:val="23"/>
        </w:rPr>
        <w:t>In this situation, the calculation of the new capital of all the partners involves the following steps:</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b/>
          <w:bCs/>
          <w:i/>
          <w:iCs/>
          <w:color w:val="000000"/>
          <w:sz w:val="23"/>
        </w:rPr>
        <w:t>Step 1</w:t>
      </w:r>
      <w:r w:rsidRPr="006F537E">
        <w:rPr>
          <w:rFonts w:ascii="Arial" w:eastAsia="Times New Roman" w:hAnsi="Arial" w:cs="Arial"/>
          <w:b/>
          <w:bCs/>
          <w:color w:val="000000"/>
          <w:sz w:val="23"/>
        </w:rPr>
        <w:t>:</w:t>
      </w:r>
      <w:r w:rsidRPr="006F537E">
        <w:rPr>
          <w:rFonts w:ascii="Arial" w:eastAsia="Times New Roman" w:hAnsi="Arial" w:cs="Arial"/>
          <w:color w:val="000000"/>
          <w:sz w:val="23"/>
          <w:szCs w:val="23"/>
        </w:rPr>
        <w:t> The total capital of the new firm is calculated on the basis of new partner’s capital.</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b/>
          <w:bCs/>
          <w:i/>
          <w:iCs/>
          <w:color w:val="000000"/>
          <w:sz w:val="23"/>
        </w:rPr>
        <w:t>Step 2</w:t>
      </w:r>
      <w:r w:rsidRPr="006F537E">
        <w:rPr>
          <w:rFonts w:ascii="Arial" w:eastAsia="Times New Roman" w:hAnsi="Arial" w:cs="Arial"/>
          <w:b/>
          <w:bCs/>
          <w:color w:val="000000"/>
          <w:sz w:val="23"/>
        </w:rPr>
        <w:t>:</w:t>
      </w:r>
      <w:r w:rsidRPr="006F537E">
        <w:rPr>
          <w:rFonts w:ascii="Arial" w:eastAsia="Times New Roman" w:hAnsi="Arial" w:cs="Arial"/>
          <w:color w:val="000000"/>
          <w:sz w:val="23"/>
          <w:szCs w:val="23"/>
        </w:rPr>
        <w:t> The new capital of each partner is calculated by dividing the total capital of the firm by their individual new profit share.</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b/>
          <w:bCs/>
          <w:i/>
          <w:iCs/>
          <w:color w:val="000000"/>
          <w:sz w:val="23"/>
        </w:rPr>
        <w:t>Step 3</w:t>
      </w:r>
      <w:r w:rsidRPr="006F537E">
        <w:rPr>
          <w:rFonts w:ascii="Arial" w:eastAsia="Times New Roman" w:hAnsi="Arial" w:cs="Arial"/>
          <w:b/>
          <w:bCs/>
          <w:color w:val="000000"/>
          <w:sz w:val="23"/>
        </w:rPr>
        <w:t>:</w:t>
      </w:r>
      <w:r w:rsidRPr="006F537E">
        <w:rPr>
          <w:rFonts w:ascii="Arial" w:eastAsia="Times New Roman" w:hAnsi="Arial" w:cs="Arial"/>
          <w:color w:val="000000"/>
          <w:sz w:val="23"/>
          <w:szCs w:val="23"/>
        </w:rPr>
        <w:t> After posting all adjustments and items in the Partners’ Capital Account, calculate credit minus debit side of the old Partners’ Capital Account.</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b/>
          <w:bCs/>
          <w:i/>
          <w:iCs/>
          <w:color w:val="000000"/>
          <w:sz w:val="23"/>
        </w:rPr>
        <w:t>Step 4</w:t>
      </w:r>
      <w:r w:rsidRPr="006F537E">
        <w:rPr>
          <w:rFonts w:ascii="Arial" w:eastAsia="Times New Roman" w:hAnsi="Arial" w:cs="Arial"/>
          <w:b/>
          <w:bCs/>
          <w:color w:val="000000"/>
          <w:sz w:val="23"/>
        </w:rPr>
        <w:t>: </w:t>
      </w:r>
      <w:r w:rsidRPr="006F537E">
        <w:rPr>
          <w:rFonts w:ascii="Arial" w:eastAsia="Times New Roman" w:hAnsi="Arial" w:cs="Arial"/>
          <w:color w:val="000000"/>
          <w:sz w:val="23"/>
          <w:szCs w:val="23"/>
        </w:rPr>
        <w:t>The new capital ascertained in the </w:t>
      </w:r>
      <w:r w:rsidRPr="006F537E">
        <w:rPr>
          <w:rFonts w:ascii="Arial" w:eastAsia="Times New Roman" w:hAnsi="Arial" w:cs="Arial"/>
          <w:b/>
          <w:bCs/>
          <w:i/>
          <w:iCs/>
          <w:color w:val="000000"/>
          <w:sz w:val="23"/>
        </w:rPr>
        <w:t>Step 2</w:t>
      </w:r>
      <w:r w:rsidRPr="006F537E">
        <w:rPr>
          <w:rFonts w:ascii="Arial" w:eastAsia="Times New Roman" w:hAnsi="Arial" w:cs="Arial"/>
          <w:color w:val="000000"/>
          <w:sz w:val="23"/>
          <w:szCs w:val="23"/>
        </w:rPr>
        <w:t> is written as ‘Balance c/d’ on the credit side of the Partner’s Capital Account.</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b/>
          <w:bCs/>
          <w:i/>
          <w:iCs/>
          <w:color w:val="000000"/>
          <w:sz w:val="23"/>
        </w:rPr>
        <w:t>Step 5</w:t>
      </w:r>
      <w:r w:rsidRPr="006F537E">
        <w:rPr>
          <w:rFonts w:ascii="Arial" w:eastAsia="Times New Roman" w:hAnsi="Arial" w:cs="Arial"/>
          <w:b/>
          <w:bCs/>
          <w:color w:val="000000"/>
          <w:sz w:val="23"/>
        </w:rPr>
        <w:t>: </w:t>
      </w:r>
      <w:r w:rsidRPr="006F537E">
        <w:rPr>
          <w:rFonts w:ascii="Arial" w:eastAsia="Times New Roman" w:hAnsi="Arial" w:cs="Arial"/>
          <w:color w:val="000000"/>
          <w:sz w:val="23"/>
          <w:szCs w:val="23"/>
        </w:rPr>
        <w:t>If the amount ascertained in </w:t>
      </w:r>
      <w:r w:rsidRPr="006F537E">
        <w:rPr>
          <w:rFonts w:ascii="Arial" w:eastAsia="Times New Roman" w:hAnsi="Arial" w:cs="Arial"/>
          <w:b/>
          <w:bCs/>
          <w:i/>
          <w:iCs/>
          <w:color w:val="000000"/>
          <w:sz w:val="23"/>
        </w:rPr>
        <w:t>Step 2</w:t>
      </w:r>
      <w:r w:rsidRPr="006F537E">
        <w:rPr>
          <w:rFonts w:ascii="Arial" w:eastAsia="Times New Roman" w:hAnsi="Arial" w:cs="Arial"/>
          <w:color w:val="000000"/>
          <w:sz w:val="23"/>
          <w:szCs w:val="23"/>
        </w:rPr>
        <w:t> (New capital) exceeds the capital amount ascertained in </w:t>
      </w:r>
      <w:r w:rsidRPr="006F537E">
        <w:rPr>
          <w:rFonts w:ascii="Arial" w:eastAsia="Times New Roman" w:hAnsi="Arial" w:cs="Arial"/>
          <w:b/>
          <w:bCs/>
          <w:i/>
          <w:iCs/>
          <w:color w:val="000000"/>
          <w:sz w:val="23"/>
        </w:rPr>
        <w:t>Step 3</w:t>
      </w:r>
      <w:r w:rsidRPr="006F537E">
        <w:rPr>
          <w:rFonts w:ascii="Arial" w:eastAsia="Times New Roman" w:hAnsi="Arial" w:cs="Arial"/>
          <w:color w:val="000000"/>
          <w:sz w:val="23"/>
          <w:szCs w:val="23"/>
        </w:rPr>
        <w:t> (Old Capital), then it is termed as ‘Deficit’ and the difference amount is to be brought in by the old partners. On the contrast, if the amount ascertained in the </w:t>
      </w:r>
      <w:r w:rsidRPr="006F537E">
        <w:rPr>
          <w:rFonts w:ascii="Arial" w:eastAsia="Times New Roman" w:hAnsi="Arial" w:cs="Arial"/>
          <w:b/>
          <w:bCs/>
          <w:i/>
          <w:iCs/>
          <w:color w:val="000000"/>
          <w:sz w:val="23"/>
        </w:rPr>
        <w:t>Step 2</w:t>
      </w:r>
      <w:r w:rsidRPr="006F537E">
        <w:rPr>
          <w:rFonts w:ascii="Arial" w:eastAsia="Times New Roman" w:hAnsi="Arial" w:cs="Arial"/>
          <w:color w:val="000000"/>
          <w:sz w:val="23"/>
          <w:szCs w:val="23"/>
        </w:rPr>
        <w:t> (New Capital) is lesser than the capital amount ascertained in the </w:t>
      </w:r>
      <w:r w:rsidRPr="006F537E">
        <w:rPr>
          <w:rFonts w:ascii="Arial" w:eastAsia="Times New Roman" w:hAnsi="Arial" w:cs="Arial"/>
          <w:b/>
          <w:bCs/>
          <w:i/>
          <w:iCs/>
          <w:color w:val="000000"/>
          <w:sz w:val="23"/>
        </w:rPr>
        <w:t>Step 3</w:t>
      </w:r>
      <w:r w:rsidRPr="006F537E">
        <w:rPr>
          <w:rFonts w:ascii="Arial" w:eastAsia="Times New Roman" w:hAnsi="Arial" w:cs="Arial"/>
          <w:color w:val="000000"/>
          <w:sz w:val="23"/>
          <w:szCs w:val="23"/>
        </w:rPr>
        <w:t> (old Capital), then it is termed as ‘Surplus’ and the difference amount is returned to the old partners.</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color w:val="000000"/>
          <w:sz w:val="23"/>
          <w:szCs w:val="23"/>
        </w:rPr>
        <w:t>Let us understand the above steps with the help of an example.</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proofErr w:type="gramStart"/>
      <w:r w:rsidRPr="006F537E">
        <w:rPr>
          <w:rFonts w:ascii="Arial" w:eastAsia="Times New Roman" w:hAnsi="Arial" w:cs="Arial"/>
          <w:color w:val="000000"/>
          <w:sz w:val="23"/>
          <w:szCs w:val="23"/>
        </w:rPr>
        <w:t>A and</w:t>
      </w:r>
      <w:proofErr w:type="gramEnd"/>
      <w:r w:rsidRPr="006F537E">
        <w:rPr>
          <w:rFonts w:ascii="Arial" w:eastAsia="Times New Roman" w:hAnsi="Arial" w:cs="Arial"/>
          <w:color w:val="000000"/>
          <w:sz w:val="23"/>
          <w:szCs w:val="23"/>
        </w:rPr>
        <w:t xml:space="preserve"> B are partners sharing profit and loss equally. They agree to admit C for </w:t>
      </w:r>
      <w:r w:rsidRPr="006F537E">
        <w:rPr>
          <w:rFonts w:ascii="Arial" w:eastAsia="Times New Roman" w:hAnsi="Arial" w:cs="Arial"/>
          <w:color w:val="000000"/>
          <w:sz w:val="23"/>
          <w:szCs w:val="23"/>
        </w:rPr>
        <w:pict>
          <v:shape id="_x0000_i1028" type="#_x0000_t75" alt="" style="width:24pt;height:30.75pt"/>
        </w:pict>
      </w:r>
      <w:r w:rsidRPr="006F537E">
        <w:rPr>
          <w:rFonts w:ascii="Arial" w:eastAsia="Times New Roman" w:hAnsi="Arial" w:cs="Arial"/>
          <w:color w:val="000000"/>
          <w:sz w:val="23"/>
          <w:szCs w:val="23"/>
        </w:rPr>
        <w:t>share in profit. C brings Rs 50,000 as capital. The old capitals of A and B are Rs 60,000 and Rs 40,000 respectively, at the time admission of C.</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b/>
          <w:bCs/>
          <w:i/>
          <w:iCs/>
          <w:color w:val="000000"/>
          <w:sz w:val="23"/>
        </w:rPr>
        <w:t>Step 1</w:t>
      </w:r>
      <w:r w:rsidRPr="006F537E">
        <w:rPr>
          <w:rFonts w:ascii="Arial" w:eastAsia="Times New Roman" w:hAnsi="Arial" w:cs="Arial"/>
          <w:color w:val="000000"/>
          <w:sz w:val="23"/>
          <w:szCs w:val="23"/>
        </w:rPr>
        <w:t>: The total capital of the new firm on the basis of C = </w:t>
      </w:r>
      <w:r w:rsidR="009F7913">
        <w:pict>
          <v:shape id="_x0000_i1032" type="#_x0000_t75" alt="" style="width:24pt;height:24pt"/>
        </w:pic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b/>
          <w:bCs/>
          <w:i/>
          <w:iCs/>
          <w:color w:val="000000"/>
          <w:sz w:val="23"/>
        </w:rPr>
        <w:t>Step 2</w:t>
      </w:r>
      <w:r w:rsidRPr="006F537E">
        <w:rPr>
          <w:rFonts w:ascii="Arial" w:eastAsia="Times New Roman" w:hAnsi="Arial" w:cs="Arial"/>
          <w:color w:val="000000"/>
          <w:sz w:val="23"/>
          <w:szCs w:val="23"/>
        </w:rPr>
        <w:t>: A’s new capital = </w:t>
      </w:r>
      <w:r w:rsidRPr="006F537E">
        <w:rPr>
          <w:rFonts w:ascii="Arial" w:eastAsia="Times New Roman" w:hAnsi="Arial" w:cs="Arial"/>
          <w:color w:val="000000"/>
          <w:sz w:val="23"/>
          <w:szCs w:val="23"/>
        </w:rPr>
        <w:pict>
          <v:shape id="_x0000_i1029" type="#_x0000_t75" alt="" style="width:126pt;height:32.25pt"/>
        </w:pic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color w:val="000000"/>
          <w:sz w:val="23"/>
          <w:szCs w:val="23"/>
        </w:rPr>
        <w:lastRenderedPageBreak/>
        <w:t>B’s share in new firm = </w:t>
      </w:r>
      <w:r w:rsidRPr="006F537E">
        <w:rPr>
          <w:rFonts w:ascii="Arial" w:eastAsia="Times New Roman" w:hAnsi="Arial" w:cs="Arial"/>
          <w:color w:val="000000"/>
          <w:sz w:val="23"/>
          <w:szCs w:val="23"/>
        </w:rPr>
        <w:pict>
          <v:shape id="_x0000_i1030" type="#_x0000_t75" alt="" style="width:126pt;height:32.25pt"/>
        </w:pic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b/>
          <w:bCs/>
          <w:i/>
          <w:iCs/>
          <w:color w:val="000000"/>
          <w:sz w:val="23"/>
        </w:rPr>
        <w:t>Step 3</w:t>
      </w:r>
      <w:r w:rsidRPr="006F537E">
        <w:rPr>
          <w:rFonts w:ascii="Arial" w:eastAsia="Times New Roman" w:hAnsi="Arial" w:cs="Arial"/>
          <w:color w:val="000000"/>
          <w:sz w:val="23"/>
          <w:szCs w:val="23"/>
        </w:rPr>
        <w:t>:</w:t>
      </w:r>
    </w:p>
    <w:tbl>
      <w:tblPr>
        <w:tblW w:w="0" w:type="dxa"/>
        <w:tblInd w:w="144" w:type="dxa"/>
        <w:tblCellMar>
          <w:left w:w="0" w:type="dxa"/>
          <w:right w:w="0" w:type="dxa"/>
        </w:tblCellMar>
        <w:tblLook w:val="04A0"/>
      </w:tblPr>
      <w:tblGrid>
        <w:gridCol w:w="2957"/>
        <w:gridCol w:w="1173"/>
        <w:gridCol w:w="1291"/>
      </w:tblGrid>
      <w:tr w:rsidR="006F537E" w:rsidRPr="006F537E" w:rsidTr="006F537E">
        <w:trPr>
          <w:trHeight w:val="150"/>
        </w:trPr>
        <w:tc>
          <w:tcPr>
            <w:tcW w:w="29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537E" w:rsidRPr="006F537E" w:rsidRDefault="006F537E" w:rsidP="006F537E">
            <w:pPr>
              <w:spacing w:after="0" w:line="150" w:lineRule="atLeast"/>
              <w:jc w:val="center"/>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 </w:t>
            </w:r>
          </w:p>
        </w:tc>
        <w:tc>
          <w:tcPr>
            <w:tcW w:w="1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37E" w:rsidRPr="006F537E" w:rsidRDefault="006F537E" w:rsidP="006F537E">
            <w:pPr>
              <w:spacing w:after="0" w:line="150" w:lineRule="atLeast"/>
              <w:jc w:val="center"/>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A</w:t>
            </w:r>
          </w:p>
        </w:tc>
        <w:tc>
          <w:tcPr>
            <w:tcW w:w="1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37E" w:rsidRPr="006F537E" w:rsidRDefault="006F537E" w:rsidP="006F537E">
            <w:pPr>
              <w:spacing w:after="0" w:line="150" w:lineRule="atLeast"/>
              <w:jc w:val="center"/>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B</w:t>
            </w:r>
          </w:p>
        </w:tc>
      </w:tr>
      <w:tr w:rsidR="006F537E" w:rsidRPr="006F537E" w:rsidTr="006F537E">
        <w:trPr>
          <w:trHeight w:val="150"/>
        </w:trPr>
        <w:tc>
          <w:tcPr>
            <w:tcW w:w="2957" w:type="dxa"/>
            <w:tcBorders>
              <w:top w:val="nil"/>
              <w:left w:val="single" w:sz="8" w:space="0" w:color="auto"/>
              <w:bottom w:val="nil"/>
              <w:right w:val="single" w:sz="8" w:space="0" w:color="auto"/>
            </w:tcBorders>
            <w:tcMar>
              <w:top w:w="0" w:type="dxa"/>
              <w:left w:w="108" w:type="dxa"/>
              <w:bottom w:w="0" w:type="dxa"/>
              <w:right w:w="108" w:type="dxa"/>
            </w:tcMar>
            <w:hideMark/>
          </w:tcPr>
          <w:p w:rsidR="006F537E" w:rsidRPr="006F537E" w:rsidRDefault="006F537E" w:rsidP="006F537E">
            <w:pPr>
              <w:spacing w:after="0" w:line="15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New Capital</w:t>
            </w:r>
          </w:p>
        </w:tc>
        <w:tc>
          <w:tcPr>
            <w:tcW w:w="1173" w:type="dxa"/>
            <w:tcBorders>
              <w:top w:val="nil"/>
              <w:left w:val="nil"/>
              <w:bottom w:val="nil"/>
              <w:right w:val="single" w:sz="8" w:space="0" w:color="auto"/>
            </w:tcBorders>
            <w:tcMar>
              <w:top w:w="0" w:type="dxa"/>
              <w:left w:w="108" w:type="dxa"/>
              <w:bottom w:w="0" w:type="dxa"/>
              <w:right w:w="108" w:type="dxa"/>
            </w:tcMar>
            <w:hideMark/>
          </w:tcPr>
          <w:p w:rsidR="006F537E" w:rsidRPr="006F537E" w:rsidRDefault="006F537E" w:rsidP="006F537E">
            <w:pPr>
              <w:spacing w:after="0" w:line="150" w:lineRule="atLeast"/>
              <w:jc w:val="center"/>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50,000</w:t>
            </w:r>
          </w:p>
        </w:tc>
        <w:tc>
          <w:tcPr>
            <w:tcW w:w="1291" w:type="dxa"/>
            <w:tcBorders>
              <w:top w:val="nil"/>
              <w:left w:val="nil"/>
              <w:bottom w:val="nil"/>
              <w:right w:val="single" w:sz="8" w:space="0" w:color="auto"/>
            </w:tcBorders>
            <w:tcMar>
              <w:top w:w="0" w:type="dxa"/>
              <w:left w:w="108" w:type="dxa"/>
              <w:bottom w:w="0" w:type="dxa"/>
              <w:right w:w="108" w:type="dxa"/>
            </w:tcMar>
            <w:hideMark/>
          </w:tcPr>
          <w:p w:rsidR="006F537E" w:rsidRPr="006F537E" w:rsidRDefault="006F537E" w:rsidP="006F537E">
            <w:pPr>
              <w:spacing w:after="0" w:line="150" w:lineRule="atLeast"/>
              <w:jc w:val="center"/>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50,000</w:t>
            </w:r>
          </w:p>
        </w:tc>
      </w:tr>
      <w:tr w:rsidR="006F537E" w:rsidRPr="006F537E" w:rsidTr="006F537E">
        <w:trPr>
          <w:trHeight w:val="150"/>
        </w:trPr>
        <w:tc>
          <w:tcPr>
            <w:tcW w:w="2957" w:type="dxa"/>
            <w:tcBorders>
              <w:top w:val="nil"/>
              <w:left w:val="single" w:sz="8" w:space="0" w:color="auto"/>
              <w:bottom w:val="nil"/>
              <w:right w:val="single" w:sz="8" w:space="0" w:color="auto"/>
            </w:tcBorders>
            <w:tcMar>
              <w:top w:w="0" w:type="dxa"/>
              <w:left w:w="108" w:type="dxa"/>
              <w:bottom w:w="0" w:type="dxa"/>
              <w:right w:w="108" w:type="dxa"/>
            </w:tcMar>
            <w:hideMark/>
          </w:tcPr>
          <w:p w:rsidR="006F537E" w:rsidRPr="006F537E" w:rsidRDefault="006F537E" w:rsidP="006F537E">
            <w:pPr>
              <w:spacing w:after="0" w:line="150" w:lineRule="atLeast"/>
              <w:ind w:left="288"/>
              <w:rPr>
                <w:rFonts w:ascii="Times New Roman" w:eastAsia="Times New Roman" w:hAnsi="Times New Roman" w:cs="Times New Roman"/>
                <w:sz w:val="24"/>
                <w:szCs w:val="24"/>
              </w:rPr>
            </w:pPr>
            <w:r w:rsidRPr="006F537E">
              <w:rPr>
                <w:rFonts w:ascii="Times New Roman" w:eastAsia="Times New Roman" w:hAnsi="Times New Roman" w:cs="Times New Roman"/>
                <w:i/>
                <w:iCs/>
                <w:sz w:val="24"/>
                <w:szCs w:val="24"/>
              </w:rPr>
              <w:t>Less: </w:t>
            </w:r>
            <w:r w:rsidRPr="006F537E">
              <w:rPr>
                <w:rFonts w:ascii="Times New Roman" w:eastAsia="Times New Roman" w:hAnsi="Times New Roman" w:cs="Times New Roman"/>
                <w:sz w:val="24"/>
                <w:szCs w:val="24"/>
              </w:rPr>
              <w:t>Existing Capital</w:t>
            </w:r>
          </w:p>
        </w:tc>
        <w:tc>
          <w:tcPr>
            <w:tcW w:w="1173" w:type="dxa"/>
            <w:tcBorders>
              <w:top w:val="nil"/>
              <w:left w:val="nil"/>
              <w:bottom w:val="single" w:sz="8" w:space="0" w:color="000000"/>
              <w:right w:val="single" w:sz="8" w:space="0" w:color="auto"/>
            </w:tcBorders>
            <w:tcMar>
              <w:top w:w="0" w:type="dxa"/>
              <w:left w:w="108" w:type="dxa"/>
              <w:bottom w:w="0" w:type="dxa"/>
              <w:right w:w="108" w:type="dxa"/>
            </w:tcMar>
            <w:hideMark/>
          </w:tcPr>
          <w:p w:rsidR="006F537E" w:rsidRPr="006F537E" w:rsidRDefault="006F537E" w:rsidP="006F537E">
            <w:pPr>
              <w:spacing w:after="0" w:line="150" w:lineRule="atLeast"/>
              <w:jc w:val="center"/>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(60,000)</w:t>
            </w:r>
          </w:p>
        </w:tc>
        <w:tc>
          <w:tcPr>
            <w:tcW w:w="1291" w:type="dxa"/>
            <w:tcBorders>
              <w:top w:val="nil"/>
              <w:left w:val="nil"/>
              <w:bottom w:val="single" w:sz="8" w:space="0" w:color="000000"/>
              <w:right w:val="single" w:sz="8" w:space="0" w:color="auto"/>
            </w:tcBorders>
            <w:tcMar>
              <w:top w:w="0" w:type="dxa"/>
              <w:left w:w="108" w:type="dxa"/>
              <w:bottom w:w="0" w:type="dxa"/>
              <w:right w:w="108" w:type="dxa"/>
            </w:tcMar>
            <w:hideMark/>
          </w:tcPr>
          <w:p w:rsidR="006F537E" w:rsidRPr="006F537E" w:rsidRDefault="006F537E" w:rsidP="006F537E">
            <w:pPr>
              <w:spacing w:after="0" w:line="150" w:lineRule="atLeast"/>
              <w:jc w:val="center"/>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(40,000)</w:t>
            </w:r>
          </w:p>
        </w:tc>
      </w:tr>
      <w:tr w:rsidR="006F537E" w:rsidRPr="006F537E" w:rsidTr="006F537E">
        <w:trPr>
          <w:trHeight w:val="150"/>
        </w:trPr>
        <w:tc>
          <w:tcPr>
            <w:tcW w:w="2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37E" w:rsidRPr="006F537E" w:rsidRDefault="006F537E" w:rsidP="006F537E">
            <w:pPr>
              <w:spacing w:after="0" w:line="15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Withdrawal (deposit)</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6F537E" w:rsidRPr="006F537E" w:rsidRDefault="006F537E" w:rsidP="006F537E">
            <w:pPr>
              <w:spacing w:after="0" w:line="150" w:lineRule="atLeast"/>
              <w:jc w:val="center"/>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10,000</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6F537E" w:rsidRPr="006F537E" w:rsidRDefault="006F537E" w:rsidP="006F537E">
            <w:pPr>
              <w:spacing w:after="0" w:line="150" w:lineRule="atLeast"/>
              <w:jc w:val="center"/>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(10,000)</w:t>
            </w:r>
          </w:p>
        </w:tc>
      </w:tr>
    </w:tbl>
    <w:p w:rsidR="006F537E" w:rsidRPr="006F537E" w:rsidRDefault="006F537E" w:rsidP="006F537E">
      <w:pPr>
        <w:spacing w:after="0" w:line="300" w:lineRule="atLeast"/>
        <w:rPr>
          <w:rFonts w:ascii="Times New Roman" w:eastAsia="Times New Roman" w:hAnsi="Times New Roman" w:cs="Times New Roman"/>
          <w:color w:val="000000"/>
          <w:sz w:val="24"/>
          <w:szCs w:val="24"/>
        </w:rPr>
      </w:pPr>
      <w:r w:rsidRPr="006F537E">
        <w:rPr>
          <w:rFonts w:ascii="Times New Roman" w:eastAsia="Times New Roman" w:hAnsi="Times New Roman" w:cs="Times New Roman"/>
          <w:color w:val="000000"/>
          <w:sz w:val="24"/>
          <w:szCs w:val="24"/>
        </w:rPr>
        <w:t> </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b/>
          <w:bCs/>
          <w:color w:val="000000"/>
          <w:sz w:val="23"/>
        </w:rPr>
        <w:t>2) </w:t>
      </w:r>
      <w:r w:rsidRPr="006F537E">
        <w:rPr>
          <w:rFonts w:ascii="Arial" w:eastAsia="Times New Roman" w:hAnsi="Arial" w:cs="Arial"/>
          <w:b/>
          <w:bCs/>
          <w:i/>
          <w:iCs/>
          <w:color w:val="000000"/>
          <w:sz w:val="23"/>
        </w:rPr>
        <w:t>When the total capital of the new firm is given</w:t>
      </w:r>
      <w:r w:rsidRPr="006F537E">
        <w:rPr>
          <w:rFonts w:ascii="Arial" w:eastAsia="Times New Roman" w:hAnsi="Arial" w:cs="Arial"/>
          <w:b/>
          <w:bCs/>
          <w:color w:val="000000"/>
          <w:sz w:val="23"/>
        </w:rPr>
        <w:t>:</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color w:val="000000"/>
          <w:sz w:val="23"/>
          <w:szCs w:val="23"/>
        </w:rPr>
        <w:t>When the capital of new partner is not mentioned then his/her capital is ascertained on the proportionate basis of total capital of the firm. The amount ascertained is to be brought in by the new partner in the form of his/her portion of capital. In order to ascertain the proportionate capital of the new partner, the following steps are to be followed.</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b/>
          <w:bCs/>
          <w:i/>
          <w:iCs/>
          <w:color w:val="000000"/>
          <w:sz w:val="23"/>
        </w:rPr>
        <w:t>Step 1</w:t>
      </w:r>
      <w:r w:rsidRPr="006F537E">
        <w:rPr>
          <w:rFonts w:ascii="Arial" w:eastAsia="Times New Roman" w:hAnsi="Arial" w:cs="Arial"/>
          <w:color w:val="000000"/>
          <w:sz w:val="23"/>
          <w:szCs w:val="23"/>
        </w:rPr>
        <w:t>: Ascertain the total old capital of the old partners (after making all adjustments)</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b/>
          <w:bCs/>
          <w:i/>
          <w:iCs/>
          <w:color w:val="000000"/>
          <w:sz w:val="23"/>
        </w:rPr>
        <w:t>Step 2</w:t>
      </w:r>
      <w:r w:rsidRPr="006F537E">
        <w:rPr>
          <w:rFonts w:ascii="Arial" w:eastAsia="Times New Roman" w:hAnsi="Arial" w:cs="Arial"/>
          <w:color w:val="000000"/>
          <w:sz w:val="23"/>
          <w:szCs w:val="23"/>
        </w:rPr>
        <w:t>: Ascertain the total capital of the new firm by multiplying the total of old capitals of the old partners (ascertained in the Step 1) with reciprocal of total share of old partners. That is,</w:t>
      </w:r>
    </w:p>
    <w:p w:rsidR="006F537E" w:rsidRPr="006F537E" w:rsidRDefault="009F7913" w:rsidP="006F537E">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5943600" cy="504799"/>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srcRect/>
                    <a:stretch>
                      <a:fillRect/>
                    </a:stretch>
                  </pic:blipFill>
                  <pic:spPr bwMode="auto">
                    <a:xfrm>
                      <a:off x="0" y="0"/>
                      <a:ext cx="5943600" cy="504799"/>
                    </a:xfrm>
                    <a:prstGeom prst="rect">
                      <a:avLst/>
                    </a:prstGeom>
                    <a:noFill/>
                    <a:ln w="9525">
                      <a:noFill/>
                      <a:miter lim="800000"/>
                      <a:headEnd/>
                      <a:tailEnd/>
                    </a:ln>
                  </pic:spPr>
                </pic:pic>
              </a:graphicData>
            </a:graphic>
          </wp:inline>
        </w:drawing>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b/>
          <w:bCs/>
          <w:i/>
          <w:iCs/>
          <w:color w:val="000000"/>
          <w:sz w:val="23"/>
        </w:rPr>
        <w:t>Step 3:</w:t>
      </w:r>
      <w:r w:rsidRPr="006F537E">
        <w:rPr>
          <w:rFonts w:ascii="Arial" w:eastAsia="Times New Roman" w:hAnsi="Arial" w:cs="Arial"/>
          <w:color w:val="000000"/>
          <w:sz w:val="23"/>
          <w:szCs w:val="23"/>
        </w:rPr>
        <w:t> Calculate New Capital of each partner on the basis of Total Capital ascertained in Step 2. That is, multiplying the Total Capital by the new profit sharing ratio individually for all the partners (including the new partner). </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color w:val="000000"/>
          <w:sz w:val="23"/>
          <w:szCs w:val="23"/>
        </w:rPr>
        <w:t>Let us understand the above steps with the help of an example.</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color w:val="000000"/>
          <w:sz w:val="23"/>
          <w:szCs w:val="23"/>
        </w:rPr>
        <w:t>X and Y are partners in a firm sharing profit and loss equally. They agree to admit Z for </w:t>
      </w:r>
      <w:r w:rsidRPr="006F537E">
        <w:rPr>
          <w:rFonts w:ascii="Arial" w:eastAsia="Times New Roman" w:hAnsi="Arial" w:cs="Arial"/>
          <w:color w:val="000000"/>
          <w:sz w:val="23"/>
          <w:szCs w:val="23"/>
        </w:rPr>
        <w:pict>
          <v:shape id="_x0000_i1031" type="#_x0000_t75" alt="" style="width:24pt;height:30.75pt"/>
        </w:pict>
      </w:r>
      <w:r w:rsidRPr="006F537E">
        <w:rPr>
          <w:rFonts w:ascii="Arial" w:eastAsia="Times New Roman" w:hAnsi="Arial" w:cs="Arial"/>
          <w:color w:val="000000"/>
          <w:sz w:val="23"/>
          <w:szCs w:val="23"/>
        </w:rPr>
        <w:t>share in profit and decided to share future profit and loss equally. X’s capital is Rs 2</w:t>
      </w:r>
      <w:proofErr w:type="gramStart"/>
      <w:r w:rsidRPr="006F537E">
        <w:rPr>
          <w:rFonts w:ascii="Arial" w:eastAsia="Times New Roman" w:hAnsi="Arial" w:cs="Arial"/>
          <w:color w:val="000000"/>
          <w:sz w:val="23"/>
          <w:szCs w:val="23"/>
        </w:rPr>
        <w:t>,00,000</w:t>
      </w:r>
      <w:proofErr w:type="gramEnd"/>
      <w:r w:rsidRPr="006F537E">
        <w:rPr>
          <w:rFonts w:ascii="Arial" w:eastAsia="Times New Roman" w:hAnsi="Arial" w:cs="Arial"/>
          <w:color w:val="000000"/>
          <w:sz w:val="23"/>
          <w:szCs w:val="23"/>
        </w:rPr>
        <w:t xml:space="preserve"> and Y’s capital is Rs 1,50,000. Z brings sufficient capital for his share in profit. </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b/>
          <w:bCs/>
          <w:i/>
          <w:iCs/>
          <w:color w:val="000000"/>
          <w:sz w:val="23"/>
        </w:rPr>
        <w:t>Step 1</w:t>
      </w:r>
      <w:r w:rsidRPr="006F537E">
        <w:rPr>
          <w:rFonts w:ascii="Arial" w:eastAsia="Times New Roman" w:hAnsi="Arial" w:cs="Arial"/>
          <w:color w:val="000000"/>
          <w:sz w:val="23"/>
          <w:szCs w:val="23"/>
        </w:rPr>
        <w:t>: </w:t>
      </w:r>
      <w:r w:rsidRPr="006F537E">
        <w:rPr>
          <w:rFonts w:ascii="Arial" w:eastAsia="Times New Roman" w:hAnsi="Arial" w:cs="Arial"/>
          <w:b/>
          <w:bCs/>
          <w:i/>
          <w:iCs/>
          <w:color w:val="000000"/>
          <w:sz w:val="23"/>
        </w:rPr>
        <w:t>Calculation of Total Capital of Old Partners (after all adjustments)</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color w:val="000000"/>
          <w:sz w:val="23"/>
          <w:szCs w:val="23"/>
        </w:rPr>
        <w:t>The total capital of the old partners = Rs 2</w:t>
      </w:r>
      <w:proofErr w:type="gramStart"/>
      <w:r w:rsidRPr="006F537E">
        <w:rPr>
          <w:rFonts w:ascii="Arial" w:eastAsia="Times New Roman" w:hAnsi="Arial" w:cs="Arial"/>
          <w:color w:val="000000"/>
          <w:sz w:val="23"/>
          <w:szCs w:val="23"/>
        </w:rPr>
        <w:t>,00,000</w:t>
      </w:r>
      <w:proofErr w:type="gramEnd"/>
      <w:r w:rsidRPr="006F537E">
        <w:rPr>
          <w:rFonts w:ascii="Arial" w:eastAsia="Times New Roman" w:hAnsi="Arial" w:cs="Arial"/>
          <w:color w:val="000000"/>
          <w:sz w:val="23"/>
          <w:szCs w:val="23"/>
        </w:rPr>
        <w:t xml:space="preserve"> + Rs 1,50,000 = Rs 3,50,000</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b/>
          <w:bCs/>
          <w:i/>
          <w:iCs/>
          <w:color w:val="000000"/>
          <w:sz w:val="23"/>
        </w:rPr>
        <w:t>Step 2</w:t>
      </w:r>
      <w:r w:rsidRPr="006F537E">
        <w:rPr>
          <w:rFonts w:ascii="Arial" w:eastAsia="Times New Roman" w:hAnsi="Arial" w:cs="Arial"/>
          <w:color w:val="000000"/>
          <w:sz w:val="23"/>
          <w:szCs w:val="23"/>
        </w:rPr>
        <w:t>: </w:t>
      </w:r>
      <w:r w:rsidRPr="006F537E">
        <w:rPr>
          <w:rFonts w:ascii="Arial" w:eastAsia="Times New Roman" w:hAnsi="Arial" w:cs="Arial"/>
          <w:b/>
          <w:bCs/>
          <w:i/>
          <w:iCs/>
          <w:color w:val="000000"/>
          <w:sz w:val="23"/>
        </w:rPr>
        <w:t>Calculation of Total Capital of New Firm</w:t>
      </w:r>
    </w:p>
    <w:p w:rsidR="006F537E" w:rsidRPr="006F537E" w:rsidRDefault="009F7913" w:rsidP="006F537E">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extent cx="5943600" cy="1056449"/>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srcRect/>
                    <a:stretch>
                      <a:fillRect/>
                    </a:stretch>
                  </pic:blipFill>
                  <pic:spPr bwMode="auto">
                    <a:xfrm>
                      <a:off x="0" y="0"/>
                      <a:ext cx="5943600" cy="1056449"/>
                    </a:xfrm>
                    <a:prstGeom prst="rect">
                      <a:avLst/>
                    </a:prstGeom>
                    <a:noFill/>
                    <a:ln w="9525">
                      <a:noFill/>
                      <a:miter lim="800000"/>
                      <a:headEnd/>
                      <a:tailEnd/>
                    </a:ln>
                  </pic:spPr>
                </pic:pic>
              </a:graphicData>
            </a:graphic>
          </wp:inline>
        </w:drawing>
      </w:r>
    </w:p>
    <w:p w:rsidR="006F537E" w:rsidRPr="006F537E" w:rsidRDefault="009F7913" w:rsidP="006F537E">
      <w:pPr>
        <w:spacing w:before="100" w:beforeAutospacing="1" w:after="150" w:line="300" w:lineRule="atLeast"/>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4924425" cy="1495425"/>
            <wp:effectExtent l="1905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srcRect/>
                    <a:stretch>
                      <a:fillRect/>
                    </a:stretch>
                  </pic:blipFill>
                  <pic:spPr bwMode="auto">
                    <a:xfrm>
                      <a:off x="0" y="0"/>
                      <a:ext cx="4924425" cy="1495425"/>
                    </a:xfrm>
                    <a:prstGeom prst="rect">
                      <a:avLst/>
                    </a:prstGeom>
                    <a:noFill/>
                    <a:ln w="9525">
                      <a:noFill/>
                      <a:miter lim="800000"/>
                      <a:headEnd/>
                      <a:tailEnd/>
                    </a:ln>
                  </pic:spPr>
                </pic:pic>
              </a:graphicData>
            </a:graphic>
          </wp:inline>
        </w:drawing>
      </w:r>
    </w:p>
    <w:p w:rsidR="006F537E" w:rsidRPr="006F537E" w:rsidRDefault="006F537E" w:rsidP="009F7913">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b/>
          <w:bCs/>
          <w:i/>
          <w:iCs/>
          <w:color w:val="000000"/>
          <w:sz w:val="23"/>
        </w:rPr>
        <w:t>Step 3</w:t>
      </w:r>
      <w:r w:rsidRPr="006F537E">
        <w:rPr>
          <w:rFonts w:ascii="Arial" w:eastAsia="Times New Roman" w:hAnsi="Arial" w:cs="Arial"/>
          <w:color w:val="000000"/>
          <w:sz w:val="23"/>
          <w:szCs w:val="23"/>
        </w:rPr>
        <w:t>: </w:t>
      </w:r>
      <w:r w:rsidRPr="006F537E">
        <w:rPr>
          <w:rFonts w:ascii="Arial" w:eastAsia="Times New Roman" w:hAnsi="Arial" w:cs="Arial"/>
          <w:b/>
          <w:bCs/>
          <w:i/>
          <w:iCs/>
          <w:color w:val="000000"/>
          <w:sz w:val="23"/>
        </w:rPr>
        <w:t>Calculation of New Capital of Each Partner</w:t>
      </w:r>
    </w:p>
    <w:p w:rsidR="006F537E" w:rsidRPr="006F537E" w:rsidRDefault="006F537E" w:rsidP="006F537E">
      <w:pPr>
        <w:spacing w:after="180" w:line="240" w:lineRule="auto"/>
        <w:outlineLvl w:val="3"/>
        <w:rPr>
          <w:rFonts w:ascii="Arial" w:eastAsia="Times New Roman" w:hAnsi="Arial" w:cs="Arial"/>
          <w:b/>
          <w:bCs/>
          <w:color w:val="383838"/>
          <w:sz w:val="24"/>
          <w:szCs w:val="24"/>
        </w:rPr>
      </w:pPr>
      <w:r w:rsidRPr="006F537E">
        <w:rPr>
          <w:rFonts w:ascii="Arial" w:eastAsia="Times New Roman" w:hAnsi="Arial" w:cs="Arial"/>
          <w:b/>
          <w:bCs/>
          <w:color w:val="383838"/>
          <w:sz w:val="24"/>
          <w:szCs w:val="24"/>
        </w:rPr>
        <w:t>Question 5:</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color w:val="000000"/>
          <w:sz w:val="23"/>
          <w:szCs w:val="23"/>
        </w:rPr>
        <w:t xml:space="preserve">Explain how will you deal with goodwill when new partner is not in a position to bring his share of goodwill in </w:t>
      </w:r>
      <w:proofErr w:type="gramStart"/>
      <w:r w:rsidRPr="006F537E">
        <w:rPr>
          <w:rFonts w:ascii="Arial" w:eastAsia="Times New Roman" w:hAnsi="Arial" w:cs="Arial"/>
          <w:color w:val="000000"/>
          <w:sz w:val="23"/>
          <w:szCs w:val="23"/>
        </w:rPr>
        <w:t>cash.?</w:t>
      </w:r>
      <w:proofErr w:type="gramEnd"/>
    </w:p>
    <w:p w:rsidR="006F537E" w:rsidRPr="006F537E" w:rsidRDefault="006F537E" w:rsidP="006F537E">
      <w:pPr>
        <w:spacing w:after="180" w:line="240" w:lineRule="auto"/>
        <w:outlineLvl w:val="3"/>
        <w:rPr>
          <w:rFonts w:ascii="Arial" w:eastAsia="Times New Roman" w:hAnsi="Arial" w:cs="Arial"/>
          <w:b/>
          <w:bCs/>
          <w:caps/>
          <w:color w:val="009769"/>
          <w:sz w:val="24"/>
          <w:szCs w:val="24"/>
        </w:rPr>
      </w:pPr>
      <w:r w:rsidRPr="006F537E">
        <w:rPr>
          <w:rFonts w:ascii="Arial" w:eastAsia="Times New Roman" w:hAnsi="Arial" w:cs="Arial"/>
          <w:b/>
          <w:bCs/>
          <w:caps/>
          <w:color w:val="009769"/>
          <w:sz w:val="24"/>
          <w:szCs w:val="24"/>
        </w:rPr>
        <w:t>ANSWER:</w:t>
      </w:r>
    </w:p>
    <w:p w:rsidR="006F537E" w:rsidRPr="006F537E" w:rsidRDefault="006F537E" w:rsidP="006F537E">
      <w:pPr>
        <w:spacing w:after="0" w:line="300" w:lineRule="atLeast"/>
        <w:rPr>
          <w:rFonts w:ascii="Times New Roman" w:eastAsia="Times New Roman" w:hAnsi="Times New Roman" w:cs="Times New Roman"/>
          <w:color w:val="000000"/>
          <w:sz w:val="24"/>
          <w:szCs w:val="24"/>
        </w:rPr>
      </w:pPr>
      <w:r w:rsidRPr="006F537E">
        <w:rPr>
          <w:rFonts w:ascii="Times New Roman" w:eastAsia="Times New Roman" w:hAnsi="Times New Roman" w:cs="Times New Roman"/>
          <w:color w:val="000000"/>
          <w:sz w:val="24"/>
          <w:szCs w:val="24"/>
        </w:rPr>
        <w:t xml:space="preserve">When the new partner is not in a position to bring his share of goodwill in cash, then goodwill account is adjusted through the old Partners’ Capital Account. New Partner’s Capital Account or Current Account is debited with his/her share of goodwill and the partners who sacrifice their share in </w:t>
      </w:r>
      <w:proofErr w:type="spellStart"/>
      <w:r w:rsidRPr="006F537E">
        <w:rPr>
          <w:rFonts w:ascii="Times New Roman" w:eastAsia="Times New Roman" w:hAnsi="Times New Roman" w:cs="Times New Roman"/>
          <w:color w:val="000000"/>
          <w:sz w:val="24"/>
          <w:szCs w:val="24"/>
        </w:rPr>
        <w:t>favour</w:t>
      </w:r>
      <w:proofErr w:type="spellEnd"/>
      <w:r w:rsidRPr="006F537E">
        <w:rPr>
          <w:rFonts w:ascii="Times New Roman" w:eastAsia="Times New Roman" w:hAnsi="Times New Roman" w:cs="Times New Roman"/>
          <w:color w:val="000000"/>
          <w:sz w:val="24"/>
          <w:szCs w:val="24"/>
        </w:rPr>
        <w:t xml:space="preserve"> of the new partner are credited in their sacrificing ratio. The following Journal entry is passed in the books of accounts.</w:t>
      </w:r>
    </w:p>
    <w:p w:rsidR="006F537E" w:rsidRPr="006F537E" w:rsidRDefault="006F537E" w:rsidP="006F537E">
      <w:pPr>
        <w:spacing w:after="0" w:line="300" w:lineRule="atLeast"/>
        <w:rPr>
          <w:rFonts w:ascii="Times New Roman" w:eastAsia="Times New Roman" w:hAnsi="Times New Roman" w:cs="Times New Roman"/>
          <w:color w:val="000000"/>
          <w:sz w:val="24"/>
          <w:szCs w:val="24"/>
        </w:rPr>
      </w:pPr>
      <w:r w:rsidRPr="006F537E">
        <w:rPr>
          <w:rFonts w:ascii="Times New Roman" w:eastAsia="Times New Roman" w:hAnsi="Times New Roman" w:cs="Times New Roman"/>
          <w:color w:val="000000"/>
          <w:sz w:val="24"/>
          <w:szCs w:val="24"/>
        </w:rPr>
        <w:t> </w:t>
      </w:r>
    </w:p>
    <w:tbl>
      <w:tblPr>
        <w:tblW w:w="0" w:type="dxa"/>
        <w:tblCellMar>
          <w:left w:w="0" w:type="dxa"/>
          <w:right w:w="0" w:type="dxa"/>
        </w:tblCellMar>
        <w:tblLook w:val="04A0"/>
      </w:tblPr>
      <w:tblGrid>
        <w:gridCol w:w="360"/>
        <w:gridCol w:w="5490"/>
        <w:gridCol w:w="540"/>
      </w:tblGrid>
      <w:tr w:rsidR="006F537E" w:rsidRPr="006F537E" w:rsidTr="006F537E">
        <w:trPr>
          <w:trHeight w:val="288"/>
        </w:trPr>
        <w:tc>
          <w:tcPr>
            <w:tcW w:w="5850" w:type="dxa"/>
            <w:gridSpan w:val="2"/>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New Partner’s Capital A/c</w:t>
            </w:r>
          </w:p>
        </w:tc>
        <w:tc>
          <w:tcPr>
            <w:tcW w:w="540" w:type="dxa"/>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Dr.</w:t>
            </w:r>
          </w:p>
        </w:tc>
      </w:tr>
      <w:tr w:rsidR="006F537E" w:rsidRPr="006F537E" w:rsidTr="006F537E">
        <w:trPr>
          <w:trHeight w:val="274"/>
        </w:trPr>
        <w:tc>
          <w:tcPr>
            <w:tcW w:w="360" w:type="dxa"/>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 </w:t>
            </w:r>
          </w:p>
        </w:tc>
        <w:tc>
          <w:tcPr>
            <w:tcW w:w="5490" w:type="dxa"/>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To Old Partners’ Capital A/c</w:t>
            </w:r>
          </w:p>
        </w:tc>
        <w:tc>
          <w:tcPr>
            <w:tcW w:w="540" w:type="dxa"/>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 </w:t>
            </w:r>
          </w:p>
        </w:tc>
      </w:tr>
      <w:tr w:rsidR="006F537E" w:rsidRPr="006F537E" w:rsidTr="006F537E">
        <w:trPr>
          <w:trHeight w:val="854"/>
        </w:trPr>
        <w:tc>
          <w:tcPr>
            <w:tcW w:w="5850" w:type="dxa"/>
            <w:gridSpan w:val="2"/>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(New partner capital account is debited with his/her share</w:t>
            </w:r>
          </w:p>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of goodwill and sacrificing Partners’ Capital Account are</w:t>
            </w:r>
          </w:p>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credited in their sacrificing ratio)</w:t>
            </w:r>
          </w:p>
        </w:tc>
        <w:tc>
          <w:tcPr>
            <w:tcW w:w="540" w:type="dxa"/>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 </w:t>
            </w:r>
          </w:p>
        </w:tc>
      </w:tr>
      <w:tr w:rsidR="006F537E" w:rsidRPr="006F537E" w:rsidTr="006F537E">
        <w:tc>
          <w:tcPr>
            <w:tcW w:w="360" w:type="dxa"/>
            <w:tcBorders>
              <w:top w:val="nil"/>
              <w:left w:val="nil"/>
              <w:bottom w:val="nil"/>
              <w:right w:val="nil"/>
            </w:tcBorders>
            <w:tcMar>
              <w:top w:w="0" w:type="dxa"/>
              <w:left w:w="150" w:type="dxa"/>
              <w:bottom w:w="0" w:type="dxa"/>
              <w:right w:w="150" w:type="dxa"/>
            </w:tcMar>
            <w:vAlign w:val="center"/>
            <w:hideMark/>
          </w:tcPr>
          <w:p w:rsidR="006F537E" w:rsidRPr="006F537E" w:rsidRDefault="006F537E" w:rsidP="006F537E">
            <w:pPr>
              <w:spacing w:after="0" w:line="240" w:lineRule="auto"/>
              <w:rPr>
                <w:rFonts w:ascii="Times New Roman" w:eastAsia="Times New Roman" w:hAnsi="Times New Roman" w:cs="Times New Roman"/>
                <w:sz w:val="1"/>
                <w:szCs w:val="24"/>
              </w:rPr>
            </w:pPr>
          </w:p>
        </w:tc>
        <w:tc>
          <w:tcPr>
            <w:tcW w:w="5490" w:type="dxa"/>
            <w:tcBorders>
              <w:top w:val="nil"/>
              <w:left w:val="nil"/>
              <w:bottom w:val="nil"/>
              <w:right w:val="nil"/>
            </w:tcBorders>
            <w:tcMar>
              <w:top w:w="0" w:type="dxa"/>
              <w:left w:w="150" w:type="dxa"/>
              <w:bottom w:w="0" w:type="dxa"/>
              <w:right w:w="150" w:type="dxa"/>
            </w:tcMar>
            <w:vAlign w:val="center"/>
            <w:hideMark/>
          </w:tcPr>
          <w:p w:rsidR="006F537E" w:rsidRPr="006F537E" w:rsidRDefault="006F537E" w:rsidP="006F537E">
            <w:pPr>
              <w:spacing w:after="0" w:line="240" w:lineRule="auto"/>
              <w:rPr>
                <w:rFonts w:ascii="Times New Roman" w:eastAsia="Times New Roman" w:hAnsi="Times New Roman" w:cs="Times New Roman"/>
                <w:sz w:val="1"/>
                <w:szCs w:val="24"/>
              </w:rPr>
            </w:pPr>
          </w:p>
        </w:tc>
        <w:tc>
          <w:tcPr>
            <w:tcW w:w="540" w:type="dxa"/>
            <w:tcBorders>
              <w:top w:val="nil"/>
              <w:left w:val="nil"/>
              <w:bottom w:val="nil"/>
              <w:right w:val="nil"/>
            </w:tcBorders>
            <w:tcMar>
              <w:top w:w="0" w:type="dxa"/>
              <w:left w:w="150" w:type="dxa"/>
              <w:bottom w:w="0" w:type="dxa"/>
              <w:right w:w="150" w:type="dxa"/>
            </w:tcMar>
            <w:vAlign w:val="center"/>
            <w:hideMark/>
          </w:tcPr>
          <w:p w:rsidR="006F537E" w:rsidRPr="006F537E" w:rsidRDefault="006F537E" w:rsidP="006F537E">
            <w:pPr>
              <w:spacing w:after="0" w:line="240" w:lineRule="auto"/>
              <w:rPr>
                <w:rFonts w:ascii="Times New Roman" w:eastAsia="Times New Roman" w:hAnsi="Times New Roman" w:cs="Times New Roman"/>
                <w:sz w:val="1"/>
                <w:szCs w:val="24"/>
              </w:rPr>
            </w:pPr>
          </w:p>
        </w:tc>
      </w:tr>
    </w:tbl>
    <w:p w:rsidR="006F537E" w:rsidRPr="006F537E" w:rsidRDefault="006F537E" w:rsidP="006F537E">
      <w:pPr>
        <w:spacing w:after="0" w:line="300" w:lineRule="atLeast"/>
        <w:rPr>
          <w:rFonts w:ascii="Times New Roman" w:eastAsia="Times New Roman" w:hAnsi="Times New Roman" w:cs="Times New Roman"/>
          <w:color w:val="000000"/>
          <w:sz w:val="24"/>
          <w:szCs w:val="24"/>
        </w:rPr>
      </w:pPr>
      <w:r w:rsidRPr="006F537E">
        <w:rPr>
          <w:rFonts w:ascii="Times New Roman" w:eastAsia="Times New Roman" w:hAnsi="Times New Roman" w:cs="Times New Roman"/>
          <w:color w:val="000000"/>
          <w:sz w:val="24"/>
          <w:szCs w:val="24"/>
        </w:rPr>
        <w:t> </w:t>
      </w:r>
    </w:p>
    <w:p w:rsidR="006F537E" w:rsidRPr="006F537E" w:rsidRDefault="006F537E" w:rsidP="006F537E">
      <w:pPr>
        <w:spacing w:after="0" w:line="300" w:lineRule="atLeast"/>
        <w:rPr>
          <w:rFonts w:ascii="Times New Roman" w:eastAsia="Times New Roman" w:hAnsi="Times New Roman" w:cs="Times New Roman"/>
          <w:color w:val="000000"/>
          <w:sz w:val="24"/>
          <w:szCs w:val="24"/>
        </w:rPr>
      </w:pPr>
      <w:r w:rsidRPr="006F537E">
        <w:rPr>
          <w:rFonts w:ascii="Times New Roman" w:eastAsia="Times New Roman" w:hAnsi="Times New Roman" w:cs="Times New Roman"/>
          <w:b/>
          <w:bCs/>
          <w:color w:val="000000"/>
          <w:sz w:val="24"/>
          <w:szCs w:val="24"/>
        </w:rPr>
        <w:t>NOTE</w:t>
      </w:r>
      <w:r w:rsidRPr="006F537E">
        <w:rPr>
          <w:rFonts w:ascii="Times New Roman" w:eastAsia="Times New Roman" w:hAnsi="Times New Roman" w:cs="Times New Roman"/>
          <w:color w:val="000000"/>
          <w:sz w:val="24"/>
          <w:szCs w:val="24"/>
        </w:rPr>
        <w:t>: As per the </w:t>
      </w:r>
      <w:r w:rsidRPr="006F537E">
        <w:rPr>
          <w:rFonts w:ascii="Times New Roman" w:eastAsia="Times New Roman" w:hAnsi="Times New Roman" w:cs="Times New Roman"/>
          <w:b/>
          <w:bCs/>
          <w:i/>
          <w:iCs/>
          <w:color w:val="000000"/>
          <w:sz w:val="24"/>
          <w:szCs w:val="24"/>
        </w:rPr>
        <w:t>Para 16 of Accounting Standard 10</w:t>
      </w:r>
      <w:r w:rsidRPr="006F537E">
        <w:rPr>
          <w:rFonts w:ascii="Times New Roman" w:eastAsia="Times New Roman" w:hAnsi="Times New Roman" w:cs="Times New Roman"/>
          <w:color w:val="000000"/>
          <w:sz w:val="24"/>
          <w:szCs w:val="24"/>
        </w:rPr>
        <w:t>, goodwill is recorded in the books only when some consideration in money or money’s worth has been paid for it. This practice is mandatory to follow. In the case of admission, retirement, death or change in profit sharing ratio among existing partners, Goodwill Account cannot be raised as no consideration is paid for it.</w:t>
      </w:r>
    </w:p>
    <w:p w:rsidR="006F537E" w:rsidRPr="006F537E" w:rsidRDefault="006F537E" w:rsidP="006F537E">
      <w:pPr>
        <w:spacing w:after="0" w:line="300" w:lineRule="atLeast"/>
        <w:rPr>
          <w:rFonts w:ascii="Times New Roman" w:eastAsia="Times New Roman" w:hAnsi="Times New Roman" w:cs="Times New Roman"/>
          <w:color w:val="000000"/>
          <w:sz w:val="24"/>
          <w:szCs w:val="24"/>
        </w:rPr>
      </w:pPr>
      <w:r w:rsidRPr="006F537E">
        <w:rPr>
          <w:rFonts w:ascii="Times New Roman" w:eastAsia="Times New Roman" w:hAnsi="Times New Roman" w:cs="Times New Roman"/>
          <w:color w:val="000000"/>
          <w:sz w:val="24"/>
          <w:szCs w:val="24"/>
        </w:rPr>
        <w:t> </w:t>
      </w:r>
    </w:p>
    <w:p w:rsidR="006F537E" w:rsidRPr="006F537E" w:rsidRDefault="006F537E" w:rsidP="009F7913">
      <w:pPr>
        <w:spacing w:after="0" w:line="300" w:lineRule="atLeast"/>
        <w:rPr>
          <w:rFonts w:ascii="Times New Roman" w:eastAsia="Times New Roman" w:hAnsi="Times New Roman" w:cs="Times New Roman"/>
          <w:color w:val="000000"/>
          <w:sz w:val="24"/>
          <w:szCs w:val="24"/>
        </w:rPr>
      </w:pPr>
      <w:r w:rsidRPr="006F537E">
        <w:rPr>
          <w:rFonts w:ascii="Times New Roman" w:eastAsia="Times New Roman" w:hAnsi="Times New Roman" w:cs="Times New Roman"/>
          <w:color w:val="000000"/>
          <w:sz w:val="24"/>
          <w:szCs w:val="24"/>
        </w:rPr>
        <w:t> </w:t>
      </w:r>
    </w:p>
    <w:p w:rsidR="006F537E" w:rsidRPr="006F537E" w:rsidRDefault="006F537E" w:rsidP="006F537E">
      <w:pPr>
        <w:spacing w:after="180" w:line="240" w:lineRule="auto"/>
        <w:outlineLvl w:val="3"/>
        <w:rPr>
          <w:rFonts w:ascii="Arial" w:eastAsia="Times New Roman" w:hAnsi="Arial" w:cs="Arial"/>
          <w:b/>
          <w:bCs/>
          <w:color w:val="383838"/>
          <w:sz w:val="24"/>
          <w:szCs w:val="24"/>
        </w:rPr>
      </w:pPr>
      <w:r w:rsidRPr="006F537E">
        <w:rPr>
          <w:rFonts w:ascii="Arial" w:eastAsia="Times New Roman" w:hAnsi="Arial" w:cs="Arial"/>
          <w:b/>
          <w:bCs/>
          <w:color w:val="383838"/>
          <w:sz w:val="24"/>
          <w:szCs w:val="24"/>
        </w:rPr>
        <w:t>Question 6:</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color w:val="000000"/>
          <w:sz w:val="23"/>
          <w:szCs w:val="23"/>
        </w:rPr>
        <w:lastRenderedPageBreak/>
        <w:t>Explain various methods for the treatment of goodwill on the admission of a new partner?</w:t>
      </w:r>
    </w:p>
    <w:p w:rsidR="006F537E" w:rsidRPr="006F537E" w:rsidRDefault="006F537E" w:rsidP="006F537E">
      <w:pPr>
        <w:spacing w:after="180" w:line="240" w:lineRule="auto"/>
        <w:outlineLvl w:val="3"/>
        <w:rPr>
          <w:rFonts w:ascii="Arial" w:eastAsia="Times New Roman" w:hAnsi="Arial" w:cs="Arial"/>
          <w:b/>
          <w:bCs/>
          <w:caps/>
          <w:color w:val="009769"/>
          <w:sz w:val="24"/>
          <w:szCs w:val="24"/>
        </w:rPr>
      </w:pPr>
      <w:r w:rsidRPr="006F537E">
        <w:rPr>
          <w:rFonts w:ascii="Arial" w:eastAsia="Times New Roman" w:hAnsi="Arial" w:cs="Arial"/>
          <w:b/>
          <w:bCs/>
          <w:caps/>
          <w:color w:val="009769"/>
          <w:sz w:val="24"/>
          <w:szCs w:val="24"/>
        </w:rPr>
        <w:t>ANSWER:</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color w:val="000000"/>
          <w:sz w:val="23"/>
          <w:szCs w:val="23"/>
        </w:rPr>
        <w:t>The methods for the treatment of goodwill on the admission of a new partner are given below.</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color w:val="000000"/>
          <w:sz w:val="23"/>
          <w:szCs w:val="23"/>
        </w:rPr>
        <w:t>1. Premium Method</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color w:val="000000"/>
          <w:sz w:val="23"/>
          <w:szCs w:val="23"/>
        </w:rPr>
        <w:t>2. Revaluation Method</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color w:val="000000"/>
          <w:sz w:val="23"/>
          <w:szCs w:val="23"/>
        </w:rPr>
        <w:t>It should be noted that before following any of the below mentioned methods of goodwill, if goodwill already appears in the old books (old Balance Sheet) of the firm, then first of all, this goodwill should be written off among all the old partners in their old profit sharing ratio. The following Journal entry is passed to distribute the goodwill.</w:t>
      </w:r>
    </w:p>
    <w:tbl>
      <w:tblPr>
        <w:tblW w:w="5595" w:type="dxa"/>
        <w:tblInd w:w="144" w:type="dxa"/>
        <w:tblCellMar>
          <w:left w:w="0" w:type="dxa"/>
          <w:right w:w="0" w:type="dxa"/>
        </w:tblCellMar>
        <w:tblLook w:val="04A0"/>
      </w:tblPr>
      <w:tblGrid>
        <w:gridCol w:w="504"/>
        <w:gridCol w:w="4431"/>
        <w:gridCol w:w="660"/>
      </w:tblGrid>
      <w:tr w:rsidR="006F537E" w:rsidRPr="006F537E" w:rsidTr="006F537E">
        <w:tc>
          <w:tcPr>
            <w:tcW w:w="4935" w:type="dxa"/>
            <w:gridSpan w:val="2"/>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Old Partners’ Capital A/c</w:t>
            </w:r>
          </w:p>
        </w:tc>
        <w:tc>
          <w:tcPr>
            <w:tcW w:w="660"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Dr.</w:t>
            </w:r>
          </w:p>
        </w:tc>
      </w:tr>
      <w:tr w:rsidR="006F537E" w:rsidRPr="006F537E" w:rsidTr="006F537E">
        <w:tc>
          <w:tcPr>
            <w:tcW w:w="504" w:type="dxa"/>
            <w:hideMark/>
          </w:tcPr>
          <w:p w:rsidR="006F537E" w:rsidRPr="006F537E" w:rsidRDefault="006F537E" w:rsidP="006F537E">
            <w:pPr>
              <w:spacing w:before="100" w:beforeAutospacing="1" w:after="150" w:line="300" w:lineRule="atLeast"/>
              <w:ind w:left="270"/>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 </w:t>
            </w:r>
          </w:p>
        </w:tc>
        <w:tc>
          <w:tcPr>
            <w:tcW w:w="4350"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To Goodwill A/c</w:t>
            </w:r>
          </w:p>
        </w:tc>
        <w:tc>
          <w:tcPr>
            <w:tcW w:w="660"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 </w:t>
            </w:r>
          </w:p>
        </w:tc>
      </w:tr>
      <w:tr w:rsidR="006F537E" w:rsidRPr="006F537E" w:rsidTr="006F537E">
        <w:tc>
          <w:tcPr>
            <w:tcW w:w="5595" w:type="dxa"/>
            <w:gridSpan w:val="3"/>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(Goodwill written off among the old partners in their old profit sharing ratio)</w:t>
            </w:r>
          </w:p>
        </w:tc>
      </w:tr>
    </w:tbl>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color w:val="000000"/>
          <w:sz w:val="23"/>
          <w:szCs w:val="23"/>
        </w:rPr>
        <w:t> </w:t>
      </w:r>
      <w:r w:rsidRPr="006F537E">
        <w:rPr>
          <w:rFonts w:ascii="Arial" w:eastAsia="Times New Roman" w:hAnsi="Arial" w:cs="Arial"/>
          <w:b/>
          <w:bCs/>
          <w:color w:val="000000"/>
          <w:sz w:val="23"/>
        </w:rPr>
        <w:t>1. Premium Method-</w:t>
      </w:r>
      <w:r w:rsidRPr="006F537E">
        <w:rPr>
          <w:rFonts w:ascii="Arial" w:eastAsia="Times New Roman" w:hAnsi="Arial" w:cs="Arial"/>
          <w:color w:val="000000"/>
          <w:sz w:val="23"/>
          <w:szCs w:val="23"/>
        </w:rPr>
        <w:t> This method is used when a new partner pays his/her share of goodwill in cash. The following are the different situations under this method.</w:t>
      </w:r>
    </w:p>
    <w:p w:rsidR="006F537E" w:rsidRPr="006F537E" w:rsidRDefault="006F537E" w:rsidP="006F537E">
      <w:pPr>
        <w:spacing w:before="100" w:beforeAutospacing="1" w:after="150" w:line="300" w:lineRule="atLeast"/>
        <w:ind w:left="270"/>
        <w:rPr>
          <w:rFonts w:ascii="Arial" w:eastAsia="Times New Roman" w:hAnsi="Arial" w:cs="Arial"/>
          <w:color w:val="000000"/>
          <w:sz w:val="23"/>
          <w:szCs w:val="23"/>
        </w:rPr>
      </w:pPr>
      <w:proofErr w:type="spellStart"/>
      <w:r w:rsidRPr="006F537E">
        <w:rPr>
          <w:rFonts w:ascii="Arial" w:eastAsia="Times New Roman" w:hAnsi="Arial" w:cs="Arial"/>
          <w:b/>
          <w:bCs/>
          <w:i/>
          <w:iCs/>
          <w:color w:val="000000"/>
          <w:sz w:val="23"/>
        </w:rPr>
        <w:t>i</w:t>
      </w:r>
      <w:proofErr w:type="spellEnd"/>
      <w:r w:rsidRPr="006F537E">
        <w:rPr>
          <w:rFonts w:ascii="Arial" w:eastAsia="Times New Roman" w:hAnsi="Arial" w:cs="Arial"/>
          <w:b/>
          <w:bCs/>
          <w:i/>
          <w:iCs/>
          <w:color w:val="000000"/>
          <w:sz w:val="23"/>
        </w:rPr>
        <w:t>) When the new partner privately pays his/her share of goodwill to the old partners.</w:t>
      </w:r>
    </w:p>
    <w:p w:rsidR="006F537E" w:rsidRPr="006F537E" w:rsidRDefault="006F537E" w:rsidP="006F537E">
      <w:pPr>
        <w:spacing w:before="100" w:beforeAutospacing="1" w:after="150" w:line="300" w:lineRule="atLeast"/>
        <w:ind w:left="270"/>
        <w:rPr>
          <w:rFonts w:ascii="Arial" w:eastAsia="Times New Roman" w:hAnsi="Arial" w:cs="Arial"/>
          <w:color w:val="000000"/>
          <w:sz w:val="23"/>
          <w:szCs w:val="23"/>
        </w:rPr>
      </w:pPr>
      <w:r w:rsidRPr="006F537E">
        <w:rPr>
          <w:rFonts w:ascii="Arial" w:eastAsia="Times New Roman" w:hAnsi="Arial" w:cs="Arial"/>
          <w:color w:val="000000"/>
          <w:sz w:val="23"/>
          <w:szCs w:val="23"/>
        </w:rPr>
        <w:t>In this case, there is no need to pass any Journal entry in the books of accounts as the goodwill is privately paid.</w:t>
      </w:r>
    </w:p>
    <w:p w:rsidR="006F537E" w:rsidRPr="006F537E" w:rsidRDefault="006F537E" w:rsidP="006F537E">
      <w:pPr>
        <w:spacing w:before="100" w:beforeAutospacing="1" w:after="150" w:line="300" w:lineRule="atLeast"/>
        <w:ind w:left="270"/>
        <w:rPr>
          <w:rFonts w:ascii="Arial" w:eastAsia="Times New Roman" w:hAnsi="Arial" w:cs="Arial"/>
          <w:color w:val="000000"/>
          <w:sz w:val="23"/>
          <w:szCs w:val="23"/>
        </w:rPr>
      </w:pPr>
      <w:r w:rsidRPr="006F537E">
        <w:rPr>
          <w:rFonts w:ascii="Arial" w:eastAsia="Times New Roman" w:hAnsi="Arial" w:cs="Arial"/>
          <w:b/>
          <w:bCs/>
          <w:i/>
          <w:iCs/>
          <w:color w:val="000000"/>
          <w:sz w:val="23"/>
        </w:rPr>
        <w:t>ii) When the new partner brings his/her share of goodwill in cash and the goodwill is retained in the business.</w:t>
      </w:r>
    </w:p>
    <w:p w:rsidR="006F537E" w:rsidRPr="006F537E" w:rsidRDefault="006F537E" w:rsidP="006F537E">
      <w:pPr>
        <w:spacing w:before="100" w:beforeAutospacing="1" w:after="150" w:line="300" w:lineRule="atLeast"/>
        <w:ind w:left="270"/>
        <w:rPr>
          <w:rFonts w:ascii="Arial" w:eastAsia="Times New Roman" w:hAnsi="Arial" w:cs="Arial"/>
          <w:color w:val="000000"/>
          <w:sz w:val="23"/>
          <w:szCs w:val="23"/>
        </w:rPr>
      </w:pPr>
      <w:r w:rsidRPr="006F537E">
        <w:rPr>
          <w:rFonts w:ascii="Arial" w:eastAsia="Times New Roman" w:hAnsi="Arial" w:cs="Arial"/>
          <w:color w:val="000000"/>
          <w:sz w:val="23"/>
          <w:szCs w:val="23"/>
        </w:rPr>
        <w:t>Accounting Entries</w:t>
      </w:r>
    </w:p>
    <w:p w:rsidR="006F537E" w:rsidRPr="006F537E" w:rsidRDefault="006F537E" w:rsidP="006F537E">
      <w:pPr>
        <w:spacing w:before="100" w:beforeAutospacing="1" w:after="150" w:line="300" w:lineRule="atLeast"/>
        <w:ind w:left="270"/>
        <w:rPr>
          <w:rFonts w:ascii="Arial" w:eastAsia="Times New Roman" w:hAnsi="Arial" w:cs="Arial"/>
          <w:color w:val="000000"/>
          <w:sz w:val="23"/>
          <w:szCs w:val="23"/>
        </w:rPr>
      </w:pPr>
      <w:r w:rsidRPr="006F537E">
        <w:rPr>
          <w:rFonts w:ascii="Arial" w:eastAsia="Times New Roman" w:hAnsi="Arial" w:cs="Arial"/>
          <w:color w:val="000000"/>
          <w:sz w:val="23"/>
          <w:szCs w:val="23"/>
        </w:rPr>
        <w:t>a)</w:t>
      </w:r>
      <w:r w:rsidRPr="006F537E">
        <w:rPr>
          <w:rFonts w:ascii="Times New Roman" w:eastAsia="Times New Roman" w:hAnsi="Times New Roman" w:cs="Times New Roman"/>
          <w:color w:val="000000"/>
          <w:sz w:val="14"/>
          <w:szCs w:val="14"/>
        </w:rPr>
        <w:t>      </w:t>
      </w:r>
      <w:r w:rsidRPr="006F537E">
        <w:rPr>
          <w:rFonts w:ascii="Arial" w:eastAsia="Times New Roman" w:hAnsi="Arial" w:cs="Arial"/>
          <w:color w:val="000000"/>
          <w:sz w:val="23"/>
          <w:szCs w:val="23"/>
        </w:rPr>
        <w:t>For premium or goodwill brought in cash by the new partner</w:t>
      </w:r>
    </w:p>
    <w:tbl>
      <w:tblPr>
        <w:tblW w:w="0" w:type="dxa"/>
        <w:tblInd w:w="1005" w:type="dxa"/>
        <w:tblCellMar>
          <w:left w:w="0" w:type="dxa"/>
          <w:right w:w="0" w:type="dxa"/>
        </w:tblCellMar>
        <w:tblLook w:val="04A0"/>
      </w:tblPr>
      <w:tblGrid>
        <w:gridCol w:w="451"/>
        <w:gridCol w:w="5127"/>
        <w:gridCol w:w="830"/>
      </w:tblGrid>
      <w:tr w:rsidR="006F537E" w:rsidRPr="006F537E" w:rsidTr="006F537E">
        <w:tc>
          <w:tcPr>
            <w:tcW w:w="5578" w:type="dxa"/>
            <w:gridSpan w:val="2"/>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Cash/Bank A/c</w:t>
            </w:r>
          </w:p>
        </w:tc>
        <w:tc>
          <w:tcPr>
            <w:tcW w:w="830"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Dr.</w:t>
            </w:r>
          </w:p>
        </w:tc>
      </w:tr>
      <w:tr w:rsidR="006F537E" w:rsidRPr="006F537E" w:rsidTr="006F537E">
        <w:tc>
          <w:tcPr>
            <w:tcW w:w="451"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 </w:t>
            </w:r>
          </w:p>
        </w:tc>
        <w:tc>
          <w:tcPr>
            <w:tcW w:w="5127"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To </w:t>
            </w:r>
            <w:r w:rsidRPr="006F537E">
              <w:rPr>
                <w:rFonts w:ascii="Times New Roman" w:eastAsia="Times New Roman" w:hAnsi="Times New Roman" w:cs="Times New Roman"/>
                <w:sz w:val="24"/>
                <w:szCs w:val="24"/>
              </w:rPr>
              <w:t>Premium for Goodwill A/c</w:t>
            </w:r>
          </w:p>
        </w:tc>
        <w:tc>
          <w:tcPr>
            <w:tcW w:w="830"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 </w:t>
            </w:r>
          </w:p>
        </w:tc>
      </w:tr>
      <w:tr w:rsidR="006F537E" w:rsidRPr="006F537E" w:rsidTr="006F537E">
        <w:tc>
          <w:tcPr>
            <w:tcW w:w="6405" w:type="dxa"/>
            <w:gridSpan w:val="3"/>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(Amount of goodwill brought in by the new partner)</w:t>
            </w:r>
          </w:p>
        </w:tc>
      </w:tr>
    </w:tbl>
    <w:p w:rsidR="006F537E" w:rsidRPr="006F537E" w:rsidRDefault="006F537E" w:rsidP="006F537E">
      <w:pPr>
        <w:spacing w:before="100" w:beforeAutospacing="1" w:after="150" w:line="300" w:lineRule="atLeast"/>
        <w:ind w:left="195"/>
        <w:rPr>
          <w:rFonts w:ascii="Arial" w:eastAsia="Times New Roman" w:hAnsi="Arial" w:cs="Arial"/>
          <w:color w:val="000000"/>
          <w:sz w:val="23"/>
          <w:szCs w:val="23"/>
        </w:rPr>
      </w:pPr>
      <w:r w:rsidRPr="006F537E">
        <w:rPr>
          <w:rFonts w:ascii="Arial" w:eastAsia="Times New Roman" w:hAnsi="Arial" w:cs="Arial"/>
          <w:color w:val="000000"/>
          <w:sz w:val="23"/>
          <w:szCs w:val="23"/>
        </w:rPr>
        <w:lastRenderedPageBreak/>
        <w:t>b) For transferring of new partner’s goodwill among the old partners, i.e. if goodwill is retained in the business.</w:t>
      </w:r>
    </w:p>
    <w:tbl>
      <w:tblPr>
        <w:tblW w:w="0" w:type="dxa"/>
        <w:tblInd w:w="408" w:type="dxa"/>
        <w:tblCellMar>
          <w:left w:w="0" w:type="dxa"/>
          <w:right w:w="0" w:type="dxa"/>
        </w:tblCellMar>
        <w:tblLook w:val="04A0"/>
      </w:tblPr>
      <w:tblGrid>
        <w:gridCol w:w="414"/>
        <w:gridCol w:w="5164"/>
        <w:gridCol w:w="830"/>
      </w:tblGrid>
      <w:tr w:rsidR="006F537E" w:rsidRPr="006F537E" w:rsidTr="006F537E">
        <w:tc>
          <w:tcPr>
            <w:tcW w:w="5578" w:type="dxa"/>
            <w:gridSpan w:val="2"/>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4"/>
                <w:szCs w:val="24"/>
              </w:rPr>
              <w:t>Premium for Goodwill A/c</w:t>
            </w:r>
          </w:p>
        </w:tc>
        <w:tc>
          <w:tcPr>
            <w:tcW w:w="830"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Dr</w:t>
            </w:r>
          </w:p>
        </w:tc>
      </w:tr>
      <w:tr w:rsidR="006F537E" w:rsidRPr="006F537E" w:rsidTr="006F537E">
        <w:tc>
          <w:tcPr>
            <w:tcW w:w="414" w:type="dxa"/>
            <w:hideMark/>
          </w:tcPr>
          <w:p w:rsidR="006F537E" w:rsidRPr="006F537E" w:rsidRDefault="006F537E" w:rsidP="006F537E">
            <w:pPr>
              <w:spacing w:before="100" w:beforeAutospacing="1" w:after="150" w:line="300" w:lineRule="atLeast"/>
              <w:ind w:left="270"/>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 </w:t>
            </w:r>
          </w:p>
        </w:tc>
        <w:tc>
          <w:tcPr>
            <w:tcW w:w="5164"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To Sacrificing Partners’ Capital A/c</w:t>
            </w:r>
          </w:p>
        </w:tc>
        <w:tc>
          <w:tcPr>
            <w:tcW w:w="830"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 </w:t>
            </w:r>
          </w:p>
        </w:tc>
      </w:tr>
      <w:tr w:rsidR="006F537E" w:rsidRPr="006F537E" w:rsidTr="006F537E">
        <w:tc>
          <w:tcPr>
            <w:tcW w:w="6405" w:type="dxa"/>
            <w:gridSpan w:val="3"/>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(Goodwill brought in by the new partner is distributed among the old partners in their sacrificing ratio)</w:t>
            </w:r>
          </w:p>
        </w:tc>
      </w:tr>
    </w:tbl>
    <w:p w:rsidR="006F537E" w:rsidRPr="006F537E" w:rsidRDefault="006F537E" w:rsidP="006F537E">
      <w:pPr>
        <w:spacing w:before="100" w:beforeAutospacing="1" w:after="150" w:line="300" w:lineRule="atLeast"/>
        <w:ind w:left="270"/>
        <w:rPr>
          <w:rFonts w:ascii="Arial" w:eastAsia="Times New Roman" w:hAnsi="Arial" w:cs="Arial"/>
          <w:color w:val="000000"/>
          <w:sz w:val="23"/>
          <w:szCs w:val="23"/>
        </w:rPr>
      </w:pPr>
      <w:r w:rsidRPr="006F537E">
        <w:rPr>
          <w:rFonts w:ascii="Arial" w:eastAsia="Times New Roman" w:hAnsi="Arial" w:cs="Arial"/>
          <w:color w:val="000000"/>
          <w:sz w:val="23"/>
          <w:szCs w:val="23"/>
        </w:rPr>
        <w:t>c)  If the new partner’s share of goodwill is withdrawn by the old partner, then</w:t>
      </w:r>
    </w:p>
    <w:tbl>
      <w:tblPr>
        <w:tblW w:w="0" w:type="dxa"/>
        <w:tblInd w:w="408" w:type="dxa"/>
        <w:tblCellMar>
          <w:left w:w="0" w:type="dxa"/>
          <w:right w:w="0" w:type="dxa"/>
        </w:tblCellMar>
        <w:tblLook w:val="04A0"/>
      </w:tblPr>
      <w:tblGrid>
        <w:gridCol w:w="414"/>
        <w:gridCol w:w="5164"/>
        <w:gridCol w:w="830"/>
      </w:tblGrid>
      <w:tr w:rsidR="006F537E" w:rsidRPr="006F537E" w:rsidTr="006F537E">
        <w:tc>
          <w:tcPr>
            <w:tcW w:w="5578" w:type="dxa"/>
            <w:gridSpan w:val="2"/>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Sacrificing Partner’s Capital A/c</w:t>
            </w:r>
          </w:p>
        </w:tc>
        <w:tc>
          <w:tcPr>
            <w:tcW w:w="830"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Dr.</w:t>
            </w:r>
          </w:p>
        </w:tc>
      </w:tr>
      <w:tr w:rsidR="006F537E" w:rsidRPr="006F537E" w:rsidTr="006F537E">
        <w:tc>
          <w:tcPr>
            <w:tcW w:w="414" w:type="dxa"/>
            <w:hideMark/>
          </w:tcPr>
          <w:p w:rsidR="006F537E" w:rsidRPr="006F537E" w:rsidRDefault="006F537E" w:rsidP="006F537E">
            <w:pPr>
              <w:spacing w:before="100" w:beforeAutospacing="1" w:after="150" w:line="300" w:lineRule="atLeast"/>
              <w:ind w:left="270"/>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 </w:t>
            </w:r>
          </w:p>
        </w:tc>
        <w:tc>
          <w:tcPr>
            <w:tcW w:w="5164"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To Cash A/c</w:t>
            </w:r>
          </w:p>
        </w:tc>
        <w:tc>
          <w:tcPr>
            <w:tcW w:w="830"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 </w:t>
            </w:r>
          </w:p>
        </w:tc>
      </w:tr>
      <w:tr w:rsidR="006F537E" w:rsidRPr="006F537E" w:rsidTr="006F537E">
        <w:tc>
          <w:tcPr>
            <w:tcW w:w="6405" w:type="dxa"/>
            <w:gridSpan w:val="3"/>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(Amount of goodwill withdrawn by the old partners)</w:t>
            </w:r>
          </w:p>
        </w:tc>
      </w:tr>
    </w:tbl>
    <w:p w:rsidR="006F537E" w:rsidRPr="006F537E" w:rsidRDefault="006F537E" w:rsidP="006F537E">
      <w:pPr>
        <w:spacing w:before="100" w:beforeAutospacing="1" w:after="150" w:line="300" w:lineRule="atLeast"/>
        <w:ind w:left="270"/>
        <w:rPr>
          <w:rFonts w:ascii="Arial" w:eastAsia="Times New Roman" w:hAnsi="Arial" w:cs="Arial"/>
          <w:color w:val="000000"/>
          <w:sz w:val="23"/>
          <w:szCs w:val="23"/>
        </w:rPr>
      </w:pPr>
      <w:r w:rsidRPr="006F537E">
        <w:rPr>
          <w:rFonts w:ascii="Arial" w:eastAsia="Times New Roman" w:hAnsi="Arial" w:cs="Arial"/>
          <w:color w:val="000000"/>
          <w:sz w:val="23"/>
          <w:szCs w:val="23"/>
        </w:rPr>
        <w:t>iii) If the new partner partly brings his/her share of goodwill</w:t>
      </w:r>
    </w:p>
    <w:p w:rsidR="006F537E" w:rsidRPr="006F537E" w:rsidRDefault="006F537E" w:rsidP="006F537E">
      <w:pPr>
        <w:spacing w:before="100" w:beforeAutospacing="1" w:after="150" w:line="300" w:lineRule="atLeast"/>
        <w:ind w:left="630" w:hanging="360"/>
        <w:rPr>
          <w:rFonts w:ascii="Arial" w:eastAsia="Times New Roman" w:hAnsi="Arial" w:cs="Arial"/>
          <w:color w:val="000000"/>
          <w:sz w:val="23"/>
          <w:szCs w:val="23"/>
        </w:rPr>
      </w:pPr>
      <w:r w:rsidRPr="006F537E">
        <w:rPr>
          <w:rFonts w:ascii="Arial" w:eastAsia="Times New Roman" w:hAnsi="Arial" w:cs="Arial"/>
          <w:color w:val="000000"/>
          <w:sz w:val="23"/>
          <w:szCs w:val="23"/>
        </w:rPr>
        <w:t>a)</w:t>
      </w:r>
      <w:r w:rsidRPr="006F537E">
        <w:rPr>
          <w:rFonts w:ascii="Times New Roman" w:eastAsia="Times New Roman" w:hAnsi="Times New Roman" w:cs="Times New Roman"/>
          <w:color w:val="000000"/>
          <w:sz w:val="14"/>
          <w:szCs w:val="14"/>
        </w:rPr>
        <w:t>      </w:t>
      </w:r>
      <w:r w:rsidRPr="006F537E">
        <w:rPr>
          <w:rFonts w:ascii="Arial" w:eastAsia="Times New Roman" w:hAnsi="Arial" w:cs="Arial"/>
          <w:color w:val="000000"/>
          <w:sz w:val="23"/>
          <w:szCs w:val="23"/>
        </w:rPr>
        <w:t>For bringing goodwill in cash</w:t>
      </w:r>
    </w:p>
    <w:tbl>
      <w:tblPr>
        <w:tblW w:w="0" w:type="dxa"/>
        <w:tblInd w:w="705" w:type="dxa"/>
        <w:tblCellMar>
          <w:left w:w="0" w:type="dxa"/>
          <w:right w:w="0" w:type="dxa"/>
        </w:tblCellMar>
        <w:tblLook w:val="04A0"/>
      </w:tblPr>
      <w:tblGrid>
        <w:gridCol w:w="414"/>
        <w:gridCol w:w="5580"/>
        <w:gridCol w:w="831"/>
      </w:tblGrid>
      <w:tr w:rsidR="006F537E" w:rsidRPr="006F537E" w:rsidTr="006F537E">
        <w:tc>
          <w:tcPr>
            <w:tcW w:w="5994" w:type="dxa"/>
            <w:gridSpan w:val="2"/>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Cash A/c</w:t>
            </w:r>
          </w:p>
        </w:tc>
        <w:tc>
          <w:tcPr>
            <w:tcW w:w="830"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Dr.</w:t>
            </w:r>
          </w:p>
        </w:tc>
      </w:tr>
      <w:tr w:rsidR="006F537E" w:rsidRPr="006F537E" w:rsidTr="006F537E">
        <w:tc>
          <w:tcPr>
            <w:tcW w:w="414" w:type="dxa"/>
            <w:hideMark/>
          </w:tcPr>
          <w:p w:rsidR="006F537E" w:rsidRPr="006F537E" w:rsidRDefault="006F537E" w:rsidP="006F537E">
            <w:pPr>
              <w:spacing w:before="100" w:beforeAutospacing="1" w:after="150" w:line="300" w:lineRule="atLeast"/>
              <w:ind w:left="270"/>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 </w:t>
            </w:r>
          </w:p>
        </w:tc>
        <w:tc>
          <w:tcPr>
            <w:tcW w:w="5580"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To Premium for Goodwill A/c</w:t>
            </w:r>
          </w:p>
        </w:tc>
        <w:tc>
          <w:tcPr>
            <w:tcW w:w="830"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 </w:t>
            </w:r>
          </w:p>
        </w:tc>
      </w:tr>
      <w:tr w:rsidR="006F537E" w:rsidRPr="006F537E" w:rsidTr="006F537E">
        <w:tc>
          <w:tcPr>
            <w:tcW w:w="6825" w:type="dxa"/>
            <w:gridSpan w:val="3"/>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(Amount of goodwill brought in cash by the new partner)</w:t>
            </w:r>
          </w:p>
        </w:tc>
      </w:tr>
    </w:tbl>
    <w:p w:rsidR="006F537E" w:rsidRPr="006F537E" w:rsidRDefault="006F537E" w:rsidP="006F537E">
      <w:pPr>
        <w:spacing w:before="100" w:beforeAutospacing="1" w:after="150" w:line="300" w:lineRule="atLeast"/>
        <w:ind w:left="270"/>
        <w:rPr>
          <w:rFonts w:ascii="Arial" w:eastAsia="Times New Roman" w:hAnsi="Arial" w:cs="Arial"/>
          <w:color w:val="000000"/>
          <w:sz w:val="23"/>
          <w:szCs w:val="23"/>
        </w:rPr>
      </w:pPr>
      <w:r w:rsidRPr="006F537E">
        <w:rPr>
          <w:rFonts w:ascii="Arial" w:eastAsia="Times New Roman" w:hAnsi="Arial" w:cs="Arial"/>
          <w:color w:val="000000"/>
          <w:sz w:val="23"/>
          <w:szCs w:val="23"/>
        </w:rPr>
        <w:t>b) For transferring of goodwill to the old partners</w:t>
      </w:r>
    </w:p>
    <w:tbl>
      <w:tblPr>
        <w:tblW w:w="0" w:type="dxa"/>
        <w:tblInd w:w="408" w:type="dxa"/>
        <w:tblCellMar>
          <w:left w:w="0" w:type="dxa"/>
          <w:right w:w="0" w:type="dxa"/>
        </w:tblCellMar>
        <w:tblLook w:val="04A0"/>
      </w:tblPr>
      <w:tblGrid>
        <w:gridCol w:w="367"/>
        <w:gridCol w:w="3229"/>
        <w:gridCol w:w="437"/>
        <w:gridCol w:w="4919"/>
      </w:tblGrid>
      <w:tr w:rsidR="006F537E" w:rsidRPr="006F537E" w:rsidTr="006F537E">
        <w:tc>
          <w:tcPr>
            <w:tcW w:w="5346" w:type="dxa"/>
            <w:gridSpan w:val="2"/>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Goodwill A/c</w:t>
            </w:r>
          </w:p>
        </w:tc>
        <w:tc>
          <w:tcPr>
            <w:tcW w:w="543"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Dr.</w:t>
            </w:r>
          </w:p>
        </w:tc>
        <w:tc>
          <w:tcPr>
            <w:tcW w:w="7218"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(With the amount of goodwill brought in by the new partner)</w:t>
            </w:r>
          </w:p>
        </w:tc>
      </w:tr>
      <w:tr w:rsidR="006F537E" w:rsidRPr="006F537E" w:rsidTr="006F537E">
        <w:tc>
          <w:tcPr>
            <w:tcW w:w="5346" w:type="dxa"/>
            <w:gridSpan w:val="2"/>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New Partner’s Capital A/c</w:t>
            </w:r>
          </w:p>
        </w:tc>
        <w:tc>
          <w:tcPr>
            <w:tcW w:w="543"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Dr.</w:t>
            </w:r>
          </w:p>
        </w:tc>
        <w:tc>
          <w:tcPr>
            <w:tcW w:w="7218"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(With the amount of goodwill </w:t>
            </w:r>
            <w:r w:rsidRPr="006F537E">
              <w:rPr>
                <w:rFonts w:ascii="Times New Roman" w:eastAsia="Times New Roman" w:hAnsi="Times New Roman" w:cs="Times New Roman"/>
                <w:b/>
                <w:bCs/>
                <w:i/>
                <w:iCs/>
                <w:sz w:val="23"/>
                <w:u w:val="single"/>
              </w:rPr>
              <w:t>not</w:t>
            </w:r>
            <w:r w:rsidRPr="006F537E">
              <w:rPr>
                <w:rFonts w:ascii="Times New Roman" w:eastAsia="Times New Roman" w:hAnsi="Times New Roman" w:cs="Times New Roman"/>
                <w:sz w:val="23"/>
                <w:szCs w:val="23"/>
              </w:rPr>
              <w:t> brought in by the new partner)</w:t>
            </w:r>
          </w:p>
        </w:tc>
      </w:tr>
      <w:tr w:rsidR="006F537E" w:rsidRPr="006F537E" w:rsidTr="006F537E">
        <w:tc>
          <w:tcPr>
            <w:tcW w:w="396" w:type="dxa"/>
            <w:hideMark/>
          </w:tcPr>
          <w:p w:rsidR="006F537E" w:rsidRPr="006F537E" w:rsidRDefault="006F537E" w:rsidP="006F537E">
            <w:pPr>
              <w:spacing w:before="100" w:beforeAutospacing="1" w:after="150" w:line="300" w:lineRule="atLeast"/>
              <w:ind w:left="270"/>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 </w:t>
            </w:r>
          </w:p>
        </w:tc>
        <w:tc>
          <w:tcPr>
            <w:tcW w:w="4950"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To Sacrificing Partners’ Capital A/c</w:t>
            </w:r>
          </w:p>
        </w:tc>
        <w:tc>
          <w:tcPr>
            <w:tcW w:w="543"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 </w:t>
            </w:r>
          </w:p>
        </w:tc>
        <w:tc>
          <w:tcPr>
            <w:tcW w:w="7218" w:type="dxa"/>
            <w:vMerge w:val="restart"/>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 </w:t>
            </w:r>
          </w:p>
        </w:tc>
      </w:tr>
      <w:tr w:rsidR="006F537E" w:rsidRPr="006F537E" w:rsidTr="006F537E">
        <w:tc>
          <w:tcPr>
            <w:tcW w:w="5880" w:type="dxa"/>
            <w:gridSpan w:val="3"/>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(Goodwill amount of the new partner distributed among the old partners in their sacrificing ratio)</w:t>
            </w:r>
          </w:p>
        </w:tc>
        <w:tc>
          <w:tcPr>
            <w:tcW w:w="0" w:type="auto"/>
            <w:vMerge/>
            <w:vAlign w:val="center"/>
            <w:hideMark/>
          </w:tcPr>
          <w:p w:rsidR="006F537E" w:rsidRPr="006F537E" w:rsidRDefault="006F537E" w:rsidP="006F537E">
            <w:pPr>
              <w:spacing w:after="0" w:line="240" w:lineRule="auto"/>
              <w:rPr>
                <w:rFonts w:ascii="Times New Roman" w:eastAsia="Times New Roman" w:hAnsi="Times New Roman" w:cs="Times New Roman"/>
                <w:sz w:val="23"/>
                <w:szCs w:val="23"/>
              </w:rPr>
            </w:pPr>
          </w:p>
        </w:tc>
      </w:tr>
    </w:tbl>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b/>
          <w:bCs/>
          <w:color w:val="000000"/>
          <w:sz w:val="23"/>
        </w:rPr>
        <w:t>2. Revaluation Method-</w:t>
      </w:r>
      <w:r w:rsidRPr="006F537E">
        <w:rPr>
          <w:rFonts w:ascii="Arial" w:eastAsia="Times New Roman" w:hAnsi="Arial" w:cs="Arial"/>
          <w:color w:val="000000"/>
          <w:sz w:val="23"/>
          <w:szCs w:val="23"/>
        </w:rPr>
        <w:t> When the new partner is </w:t>
      </w:r>
      <w:r w:rsidRPr="006F537E">
        <w:rPr>
          <w:rFonts w:ascii="Arial" w:eastAsia="Times New Roman" w:hAnsi="Arial" w:cs="Arial"/>
          <w:b/>
          <w:bCs/>
          <w:i/>
          <w:iCs/>
          <w:color w:val="000000"/>
          <w:sz w:val="23"/>
        </w:rPr>
        <w:t>not</w:t>
      </w:r>
      <w:r w:rsidRPr="006F537E">
        <w:rPr>
          <w:rFonts w:ascii="Arial" w:eastAsia="Times New Roman" w:hAnsi="Arial" w:cs="Arial"/>
          <w:color w:val="000000"/>
          <w:sz w:val="23"/>
          <w:szCs w:val="23"/>
        </w:rPr>
        <w:t> able to bring goodwill in cash at all.</w:t>
      </w:r>
    </w:p>
    <w:tbl>
      <w:tblPr>
        <w:tblW w:w="11160" w:type="dxa"/>
        <w:tblInd w:w="144" w:type="dxa"/>
        <w:tblCellMar>
          <w:left w:w="0" w:type="dxa"/>
          <w:right w:w="0" w:type="dxa"/>
        </w:tblCellMar>
        <w:tblLook w:val="04A0"/>
      </w:tblPr>
      <w:tblGrid>
        <w:gridCol w:w="382"/>
        <w:gridCol w:w="4177"/>
        <w:gridCol w:w="498"/>
        <w:gridCol w:w="6103"/>
      </w:tblGrid>
      <w:tr w:rsidR="006F537E" w:rsidRPr="006F537E" w:rsidTr="006F537E">
        <w:tc>
          <w:tcPr>
            <w:tcW w:w="5346" w:type="dxa"/>
            <w:gridSpan w:val="2"/>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New Partner’s Capital A/c</w:t>
            </w:r>
          </w:p>
        </w:tc>
        <w:tc>
          <w:tcPr>
            <w:tcW w:w="543"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Dr.</w:t>
            </w:r>
          </w:p>
        </w:tc>
        <w:tc>
          <w:tcPr>
            <w:tcW w:w="6705"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(With the whole amount of goodwill that is </w:t>
            </w:r>
            <w:r w:rsidRPr="006F537E">
              <w:rPr>
                <w:rFonts w:ascii="Times New Roman" w:eastAsia="Times New Roman" w:hAnsi="Times New Roman" w:cs="Times New Roman"/>
                <w:b/>
                <w:bCs/>
                <w:i/>
                <w:iCs/>
                <w:sz w:val="23"/>
                <w:u w:val="single"/>
              </w:rPr>
              <w:t>not</w:t>
            </w:r>
            <w:r w:rsidRPr="006F537E">
              <w:rPr>
                <w:rFonts w:ascii="Times New Roman" w:eastAsia="Times New Roman" w:hAnsi="Times New Roman" w:cs="Times New Roman"/>
                <w:sz w:val="23"/>
                <w:szCs w:val="23"/>
              </w:rPr>
              <w:t> brought in by the new partner)</w:t>
            </w:r>
          </w:p>
        </w:tc>
      </w:tr>
      <w:tr w:rsidR="006F537E" w:rsidRPr="006F537E" w:rsidTr="006F537E">
        <w:tc>
          <w:tcPr>
            <w:tcW w:w="396" w:type="dxa"/>
            <w:hideMark/>
          </w:tcPr>
          <w:p w:rsidR="006F537E" w:rsidRPr="006F537E" w:rsidRDefault="006F537E" w:rsidP="006F537E">
            <w:pPr>
              <w:spacing w:before="100" w:beforeAutospacing="1" w:after="150" w:line="300" w:lineRule="atLeast"/>
              <w:ind w:left="270"/>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lastRenderedPageBreak/>
              <w:t> </w:t>
            </w:r>
          </w:p>
        </w:tc>
        <w:tc>
          <w:tcPr>
            <w:tcW w:w="4950"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To Old Partners’ Capital A/c</w:t>
            </w:r>
          </w:p>
        </w:tc>
        <w:tc>
          <w:tcPr>
            <w:tcW w:w="543" w:type="dxa"/>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 </w:t>
            </w:r>
          </w:p>
        </w:tc>
        <w:tc>
          <w:tcPr>
            <w:tcW w:w="7215" w:type="dxa"/>
            <w:vMerge w:val="restart"/>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 </w:t>
            </w:r>
          </w:p>
        </w:tc>
      </w:tr>
      <w:tr w:rsidR="006F537E" w:rsidRPr="006F537E" w:rsidTr="006F537E">
        <w:tc>
          <w:tcPr>
            <w:tcW w:w="5880" w:type="dxa"/>
            <w:gridSpan w:val="3"/>
            <w:hideMark/>
          </w:tcPr>
          <w:p w:rsidR="006F537E" w:rsidRPr="006F537E" w:rsidRDefault="006F537E" w:rsidP="006F537E">
            <w:pPr>
              <w:spacing w:before="100" w:beforeAutospacing="1" w:after="150" w:line="300" w:lineRule="atLeast"/>
              <w:rPr>
                <w:rFonts w:ascii="Times New Roman" w:eastAsia="Times New Roman" w:hAnsi="Times New Roman" w:cs="Times New Roman"/>
                <w:sz w:val="23"/>
                <w:szCs w:val="23"/>
              </w:rPr>
            </w:pPr>
            <w:r w:rsidRPr="006F537E">
              <w:rPr>
                <w:rFonts w:ascii="Times New Roman" w:eastAsia="Times New Roman" w:hAnsi="Times New Roman" w:cs="Times New Roman"/>
                <w:sz w:val="23"/>
                <w:szCs w:val="23"/>
              </w:rPr>
              <w:t>(Goodwill amount of the new partner distributed among the old partners in their sacrificing ratio)</w:t>
            </w:r>
          </w:p>
        </w:tc>
        <w:tc>
          <w:tcPr>
            <w:tcW w:w="0" w:type="auto"/>
            <w:vMerge/>
            <w:vAlign w:val="center"/>
            <w:hideMark/>
          </w:tcPr>
          <w:p w:rsidR="006F537E" w:rsidRPr="006F537E" w:rsidRDefault="006F537E" w:rsidP="006F537E">
            <w:pPr>
              <w:spacing w:after="0" w:line="240" w:lineRule="auto"/>
              <w:rPr>
                <w:rFonts w:ascii="Times New Roman" w:eastAsia="Times New Roman" w:hAnsi="Times New Roman" w:cs="Times New Roman"/>
                <w:sz w:val="23"/>
                <w:szCs w:val="23"/>
              </w:rPr>
            </w:pPr>
          </w:p>
        </w:tc>
      </w:tr>
    </w:tbl>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b/>
          <w:bCs/>
          <w:color w:val="000000"/>
          <w:sz w:val="23"/>
        </w:rPr>
        <w:t>NOTE</w:t>
      </w:r>
      <w:r w:rsidRPr="006F537E">
        <w:rPr>
          <w:rFonts w:ascii="Arial" w:eastAsia="Times New Roman" w:hAnsi="Arial" w:cs="Arial"/>
          <w:color w:val="000000"/>
          <w:sz w:val="23"/>
          <w:szCs w:val="23"/>
        </w:rPr>
        <w:t>: As per the </w:t>
      </w:r>
      <w:r w:rsidRPr="006F537E">
        <w:rPr>
          <w:rFonts w:ascii="Arial" w:eastAsia="Times New Roman" w:hAnsi="Arial" w:cs="Arial"/>
          <w:b/>
          <w:bCs/>
          <w:i/>
          <w:iCs/>
          <w:color w:val="000000"/>
          <w:sz w:val="23"/>
        </w:rPr>
        <w:t>Para 16 of Accounting Standard 10</w:t>
      </w:r>
      <w:r w:rsidRPr="006F537E">
        <w:rPr>
          <w:rFonts w:ascii="Arial" w:eastAsia="Times New Roman" w:hAnsi="Arial" w:cs="Arial"/>
          <w:color w:val="000000"/>
          <w:sz w:val="23"/>
          <w:szCs w:val="23"/>
        </w:rPr>
        <w:t>, goodwill is recorded in the books only when some consideration in money or money’s worth has been paid for it. This practice is mandatory to follow. In</w:t>
      </w:r>
      <w:proofErr w:type="gramStart"/>
      <w:r w:rsidRPr="006F537E">
        <w:rPr>
          <w:rFonts w:ascii="Arial" w:eastAsia="Times New Roman" w:hAnsi="Arial" w:cs="Arial"/>
          <w:color w:val="000000"/>
          <w:sz w:val="23"/>
          <w:szCs w:val="23"/>
        </w:rPr>
        <w:t>  case</w:t>
      </w:r>
      <w:proofErr w:type="gramEnd"/>
      <w:r w:rsidRPr="006F537E">
        <w:rPr>
          <w:rFonts w:ascii="Arial" w:eastAsia="Times New Roman" w:hAnsi="Arial" w:cs="Arial"/>
          <w:color w:val="000000"/>
          <w:sz w:val="23"/>
          <w:szCs w:val="23"/>
        </w:rPr>
        <w:t xml:space="preserve"> of admission, retirement, death or change in profit sharing ratio among existing partners, Goodwill Account cannot be raised as no consideration is paid for it.</w:t>
      </w:r>
    </w:p>
    <w:p w:rsidR="006F537E" w:rsidRPr="006F537E" w:rsidRDefault="006F537E" w:rsidP="009F7913">
      <w:pPr>
        <w:spacing w:before="300" w:after="300" w:line="240" w:lineRule="auto"/>
        <w:outlineLvl w:val="3"/>
        <w:rPr>
          <w:rFonts w:ascii="Arial" w:eastAsia="Times New Roman" w:hAnsi="Arial" w:cs="Arial"/>
          <w:b/>
          <w:bCs/>
          <w:color w:val="212121"/>
          <w:sz w:val="27"/>
          <w:szCs w:val="27"/>
        </w:rPr>
      </w:pPr>
    </w:p>
    <w:p w:rsidR="006F537E" w:rsidRPr="006F537E" w:rsidRDefault="006F537E" w:rsidP="006F537E">
      <w:pPr>
        <w:spacing w:after="180" w:line="240" w:lineRule="auto"/>
        <w:outlineLvl w:val="3"/>
        <w:rPr>
          <w:rFonts w:ascii="Arial" w:eastAsia="Times New Roman" w:hAnsi="Arial" w:cs="Arial"/>
          <w:b/>
          <w:bCs/>
          <w:color w:val="383838"/>
          <w:sz w:val="24"/>
          <w:szCs w:val="24"/>
        </w:rPr>
      </w:pPr>
      <w:r w:rsidRPr="006F537E">
        <w:rPr>
          <w:rFonts w:ascii="Arial" w:eastAsia="Times New Roman" w:hAnsi="Arial" w:cs="Arial"/>
          <w:b/>
          <w:bCs/>
          <w:color w:val="383838"/>
          <w:sz w:val="24"/>
          <w:szCs w:val="24"/>
        </w:rPr>
        <w:t>Question 7:</w:t>
      </w:r>
    </w:p>
    <w:p w:rsidR="006F537E" w:rsidRPr="006F537E" w:rsidRDefault="006F537E" w:rsidP="006F537E">
      <w:pPr>
        <w:spacing w:before="100" w:beforeAutospacing="1" w:after="150" w:line="300" w:lineRule="atLeast"/>
        <w:rPr>
          <w:rFonts w:ascii="Arial" w:eastAsia="Times New Roman" w:hAnsi="Arial" w:cs="Arial"/>
          <w:color w:val="000000"/>
          <w:sz w:val="23"/>
          <w:szCs w:val="23"/>
        </w:rPr>
      </w:pPr>
      <w:r w:rsidRPr="006F537E">
        <w:rPr>
          <w:rFonts w:ascii="Arial" w:eastAsia="Times New Roman" w:hAnsi="Arial" w:cs="Arial"/>
          <w:color w:val="000000"/>
          <w:sz w:val="23"/>
          <w:szCs w:val="23"/>
        </w:rPr>
        <w:t>How will you deal with the accumulated profit and losses and reserves on the admission of a new partner?</w:t>
      </w:r>
    </w:p>
    <w:p w:rsidR="006F537E" w:rsidRPr="006F537E" w:rsidRDefault="006F537E" w:rsidP="006F537E">
      <w:pPr>
        <w:spacing w:after="180" w:line="240" w:lineRule="auto"/>
        <w:outlineLvl w:val="3"/>
        <w:rPr>
          <w:rFonts w:ascii="Arial" w:eastAsia="Times New Roman" w:hAnsi="Arial" w:cs="Arial"/>
          <w:b/>
          <w:bCs/>
          <w:caps/>
          <w:color w:val="009769"/>
          <w:sz w:val="24"/>
          <w:szCs w:val="24"/>
        </w:rPr>
      </w:pPr>
      <w:r w:rsidRPr="006F537E">
        <w:rPr>
          <w:rFonts w:ascii="Arial" w:eastAsia="Times New Roman" w:hAnsi="Arial" w:cs="Arial"/>
          <w:b/>
          <w:bCs/>
          <w:caps/>
          <w:color w:val="009769"/>
          <w:sz w:val="24"/>
          <w:szCs w:val="24"/>
        </w:rPr>
        <w:t>ANSWER:</w:t>
      </w:r>
    </w:p>
    <w:p w:rsidR="006F537E" w:rsidRPr="006F537E" w:rsidRDefault="006F537E" w:rsidP="006F537E">
      <w:pPr>
        <w:spacing w:after="0" w:line="300" w:lineRule="atLeast"/>
        <w:rPr>
          <w:rFonts w:ascii="Times New Roman" w:eastAsia="Times New Roman" w:hAnsi="Times New Roman" w:cs="Times New Roman"/>
          <w:color w:val="000000"/>
          <w:sz w:val="24"/>
          <w:szCs w:val="24"/>
        </w:rPr>
      </w:pPr>
      <w:r w:rsidRPr="006F537E">
        <w:rPr>
          <w:rFonts w:ascii="Times New Roman" w:eastAsia="Times New Roman" w:hAnsi="Times New Roman" w:cs="Times New Roman"/>
          <w:color w:val="000000"/>
          <w:sz w:val="24"/>
          <w:szCs w:val="24"/>
        </w:rPr>
        <w:t xml:space="preserve">When a new partner is admitted in a partnership firm, then all past accumulated profits or losses and reserves are distributed among all the old partners in their old profit sharing ratio. This is because these profits and losses are attributable to the hard work and </w:t>
      </w:r>
      <w:proofErr w:type="spellStart"/>
      <w:r w:rsidRPr="006F537E">
        <w:rPr>
          <w:rFonts w:ascii="Times New Roman" w:eastAsia="Times New Roman" w:hAnsi="Times New Roman" w:cs="Times New Roman"/>
          <w:color w:val="000000"/>
          <w:sz w:val="24"/>
          <w:szCs w:val="24"/>
        </w:rPr>
        <w:t>labours</w:t>
      </w:r>
      <w:proofErr w:type="spellEnd"/>
      <w:r w:rsidRPr="006F537E">
        <w:rPr>
          <w:rFonts w:ascii="Times New Roman" w:eastAsia="Times New Roman" w:hAnsi="Times New Roman" w:cs="Times New Roman"/>
          <w:color w:val="000000"/>
          <w:sz w:val="24"/>
          <w:szCs w:val="24"/>
        </w:rPr>
        <w:t xml:space="preserve"> of the old partners and consequently, the old partners are liable to bear past losses or profits, if any. The new partner is not entitled for a share in these profits as he/she did not contribute anything for the past performance of the business.</w:t>
      </w:r>
    </w:p>
    <w:p w:rsidR="006F537E" w:rsidRPr="006F537E" w:rsidRDefault="006F537E" w:rsidP="006F537E">
      <w:pPr>
        <w:spacing w:after="0" w:line="300" w:lineRule="atLeast"/>
        <w:rPr>
          <w:rFonts w:ascii="Times New Roman" w:eastAsia="Times New Roman" w:hAnsi="Times New Roman" w:cs="Times New Roman"/>
          <w:color w:val="000000"/>
          <w:sz w:val="24"/>
          <w:szCs w:val="24"/>
        </w:rPr>
      </w:pPr>
      <w:r w:rsidRPr="006F537E">
        <w:rPr>
          <w:rFonts w:ascii="Times New Roman" w:eastAsia="Times New Roman" w:hAnsi="Times New Roman" w:cs="Times New Roman"/>
          <w:color w:val="000000"/>
          <w:sz w:val="24"/>
          <w:szCs w:val="24"/>
        </w:rPr>
        <w:t> </w:t>
      </w:r>
    </w:p>
    <w:p w:rsidR="006F537E" w:rsidRPr="006F537E" w:rsidRDefault="006F537E" w:rsidP="006F537E">
      <w:pPr>
        <w:spacing w:after="0" w:line="300" w:lineRule="atLeast"/>
        <w:rPr>
          <w:rFonts w:ascii="Times New Roman" w:eastAsia="Times New Roman" w:hAnsi="Times New Roman" w:cs="Times New Roman"/>
          <w:color w:val="000000"/>
          <w:sz w:val="24"/>
          <w:szCs w:val="24"/>
        </w:rPr>
      </w:pPr>
      <w:r w:rsidRPr="006F537E">
        <w:rPr>
          <w:rFonts w:ascii="Times New Roman" w:eastAsia="Times New Roman" w:hAnsi="Times New Roman" w:cs="Times New Roman"/>
          <w:b/>
          <w:bCs/>
          <w:color w:val="000000"/>
          <w:sz w:val="24"/>
          <w:szCs w:val="24"/>
        </w:rPr>
        <w:t>Accounting Treatment of Accumulated Profits and Losses</w:t>
      </w:r>
    </w:p>
    <w:p w:rsidR="006F537E" w:rsidRPr="006F537E" w:rsidRDefault="006F537E" w:rsidP="006F537E">
      <w:pPr>
        <w:spacing w:after="0" w:line="300" w:lineRule="atLeast"/>
        <w:rPr>
          <w:rFonts w:ascii="Times New Roman" w:eastAsia="Times New Roman" w:hAnsi="Times New Roman" w:cs="Times New Roman"/>
          <w:color w:val="000000"/>
          <w:sz w:val="24"/>
          <w:szCs w:val="24"/>
        </w:rPr>
      </w:pPr>
      <w:r w:rsidRPr="006F537E">
        <w:rPr>
          <w:rFonts w:ascii="Times New Roman" w:eastAsia="Times New Roman" w:hAnsi="Times New Roman" w:cs="Times New Roman"/>
          <w:color w:val="000000"/>
          <w:sz w:val="24"/>
          <w:szCs w:val="24"/>
        </w:rPr>
        <w:t> </w:t>
      </w:r>
    </w:p>
    <w:p w:rsidR="006F537E" w:rsidRPr="006F537E" w:rsidRDefault="006F537E" w:rsidP="006F537E">
      <w:pPr>
        <w:spacing w:after="0" w:line="300" w:lineRule="atLeast"/>
        <w:rPr>
          <w:rFonts w:ascii="Times New Roman" w:eastAsia="Times New Roman" w:hAnsi="Times New Roman" w:cs="Times New Roman"/>
          <w:color w:val="000000"/>
          <w:sz w:val="24"/>
          <w:szCs w:val="24"/>
        </w:rPr>
      </w:pPr>
      <w:proofErr w:type="spellStart"/>
      <w:r w:rsidRPr="006F537E">
        <w:rPr>
          <w:rFonts w:ascii="Times New Roman" w:eastAsia="Times New Roman" w:hAnsi="Times New Roman" w:cs="Times New Roman"/>
          <w:color w:val="000000"/>
          <w:sz w:val="24"/>
          <w:szCs w:val="24"/>
        </w:rPr>
        <w:t>i</w:t>
      </w:r>
      <w:proofErr w:type="spellEnd"/>
      <w:r w:rsidRPr="006F537E">
        <w:rPr>
          <w:rFonts w:ascii="Times New Roman" w:eastAsia="Times New Roman" w:hAnsi="Times New Roman" w:cs="Times New Roman"/>
          <w:color w:val="000000"/>
          <w:sz w:val="24"/>
          <w:szCs w:val="24"/>
        </w:rPr>
        <w:t>) </w:t>
      </w:r>
      <w:r w:rsidRPr="006F537E">
        <w:rPr>
          <w:rFonts w:ascii="Times New Roman" w:eastAsia="Times New Roman" w:hAnsi="Times New Roman" w:cs="Times New Roman"/>
          <w:b/>
          <w:bCs/>
          <w:i/>
          <w:iCs/>
          <w:color w:val="000000"/>
          <w:sz w:val="24"/>
          <w:szCs w:val="24"/>
        </w:rPr>
        <w:t>For distributing accumulated profits and reserves</w:t>
      </w:r>
    </w:p>
    <w:p w:rsidR="006F537E" w:rsidRPr="006F537E" w:rsidRDefault="006F537E" w:rsidP="006F537E">
      <w:pPr>
        <w:spacing w:after="0" w:line="300" w:lineRule="atLeast"/>
        <w:rPr>
          <w:rFonts w:ascii="Times New Roman" w:eastAsia="Times New Roman" w:hAnsi="Times New Roman" w:cs="Times New Roman"/>
          <w:color w:val="000000"/>
          <w:sz w:val="24"/>
          <w:szCs w:val="24"/>
        </w:rPr>
      </w:pPr>
      <w:r w:rsidRPr="006F537E">
        <w:rPr>
          <w:rFonts w:ascii="Times New Roman" w:eastAsia="Times New Roman" w:hAnsi="Times New Roman" w:cs="Times New Roman"/>
          <w:color w:val="000000"/>
          <w:sz w:val="24"/>
          <w:szCs w:val="24"/>
        </w:rPr>
        <w:t> </w:t>
      </w:r>
    </w:p>
    <w:tbl>
      <w:tblPr>
        <w:tblW w:w="0" w:type="dxa"/>
        <w:tblInd w:w="144" w:type="dxa"/>
        <w:tblCellMar>
          <w:left w:w="0" w:type="dxa"/>
          <w:right w:w="0" w:type="dxa"/>
        </w:tblCellMar>
        <w:tblLook w:val="04A0"/>
      </w:tblPr>
      <w:tblGrid>
        <w:gridCol w:w="450"/>
        <w:gridCol w:w="5130"/>
        <w:gridCol w:w="722"/>
      </w:tblGrid>
      <w:tr w:rsidR="006F537E" w:rsidRPr="006F537E" w:rsidTr="006F537E">
        <w:tc>
          <w:tcPr>
            <w:tcW w:w="5578" w:type="dxa"/>
            <w:gridSpan w:val="2"/>
            <w:tcMar>
              <w:top w:w="0" w:type="dxa"/>
              <w:left w:w="108" w:type="dxa"/>
              <w:bottom w:w="0" w:type="dxa"/>
              <w:right w:w="108" w:type="dxa"/>
            </w:tcMar>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Profit and Loss A/c</w:t>
            </w:r>
          </w:p>
        </w:tc>
        <w:tc>
          <w:tcPr>
            <w:tcW w:w="722" w:type="dxa"/>
            <w:tcMar>
              <w:top w:w="0" w:type="dxa"/>
              <w:left w:w="108" w:type="dxa"/>
              <w:bottom w:w="0" w:type="dxa"/>
              <w:right w:w="108" w:type="dxa"/>
            </w:tcMar>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Dr.</w:t>
            </w:r>
          </w:p>
        </w:tc>
      </w:tr>
      <w:tr w:rsidR="006F537E" w:rsidRPr="006F537E" w:rsidTr="006F537E">
        <w:tc>
          <w:tcPr>
            <w:tcW w:w="5578" w:type="dxa"/>
            <w:gridSpan w:val="2"/>
            <w:tcMar>
              <w:top w:w="0" w:type="dxa"/>
              <w:left w:w="108" w:type="dxa"/>
              <w:bottom w:w="0" w:type="dxa"/>
              <w:right w:w="108" w:type="dxa"/>
            </w:tcMar>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General Reserve A/c</w:t>
            </w:r>
          </w:p>
        </w:tc>
        <w:tc>
          <w:tcPr>
            <w:tcW w:w="722" w:type="dxa"/>
            <w:tcMar>
              <w:top w:w="0" w:type="dxa"/>
              <w:left w:w="108" w:type="dxa"/>
              <w:bottom w:w="0" w:type="dxa"/>
              <w:right w:w="108" w:type="dxa"/>
            </w:tcMar>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Dr.</w:t>
            </w:r>
          </w:p>
        </w:tc>
      </w:tr>
      <w:tr w:rsidR="006F537E" w:rsidRPr="006F537E" w:rsidTr="006F537E">
        <w:tc>
          <w:tcPr>
            <w:tcW w:w="5578" w:type="dxa"/>
            <w:gridSpan w:val="2"/>
            <w:tcMar>
              <w:top w:w="0" w:type="dxa"/>
              <w:left w:w="108" w:type="dxa"/>
              <w:bottom w:w="0" w:type="dxa"/>
              <w:right w:w="108" w:type="dxa"/>
            </w:tcMar>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Reserve Fund A/c</w:t>
            </w:r>
          </w:p>
        </w:tc>
        <w:tc>
          <w:tcPr>
            <w:tcW w:w="722" w:type="dxa"/>
            <w:tcMar>
              <w:top w:w="0" w:type="dxa"/>
              <w:left w:w="108" w:type="dxa"/>
              <w:bottom w:w="0" w:type="dxa"/>
              <w:right w:w="108" w:type="dxa"/>
            </w:tcMar>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Dr.</w:t>
            </w:r>
          </w:p>
        </w:tc>
      </w:tr>
      <w:tr w:rsidR="006F537E" w:rsidRPr="006F537E" w:rsidTr="006F537E">
        <w:tc>
          <w:tcPr>
            <w:tcW w:w="5578" w:type="dxa"/>
            <w:gridSpan w:val="2"/>
            <w:tcMar>
              <w:top w:w="0" w:type="dxa"/>
              <w:left w:w="108" w:type="dxa"/>
              <w:bottom w:w="0" w:type="dxa"/>
              <w:right w:w="108" w:type="dxa"/>
            </w:tcMar>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Workmen’s Compensation Fund A/c</w:t>
            </w:r>
          </w:p>
        </w:tc>
        <w:tc>
          <w:tcPr>
            <w:tcW w:w="722" w:type="dxa"/>
            <w:tcMar>
              <w:top w:w="0" w:type="dxa"/>
              <w:left w:w="108" w:type="dxa"/>
              <w:bottom w:w="0" w:type="dxa"/>
              <w:right w:w="108" w:type="dxa"/>
            </w:tcMar>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Dr.</w:t>
            </w:r>
          </w:p>
        </w:tc>
      </w:tr>
      <w:tr w:rsidR="006F537E" w:rsidRPr="006F537E" w:rsidTr="006F537E">
        <w:tc>
          <w:tcPr>
            <w:tcW w:w="5578" w:type="dxa"/>
            <w:gridSpan w:val="2"/>
            <w:tcMar>
              <w:top w:w="0" w:type="dxa"/>
              <w:left w:w="108" w:type="dxa"/>
              <w:bottom w:w="0" w:type="dxa"/>
              <w:right w:w="108" w:type="dxa"/>
            </w:tcMar>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Contingency Reserve A/c</w:t>
            </w:r>
          </w:p>
        </w:tc>
        <w:tc>
          <w:tcPr>
            <w:tcW w:w="722" w:type="dxa"/>
            <w:tcMar>
              <w:top w:w="0" w:type="dxa"/>
              <w:left w:w="108" w:type="dxa"/>
              <w:bottom w:w="0" w:type="dxa"/>
              <w:right w:w="108" w:type="dxa"/>
            </w:tcMar>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Dr.</w:t>
            </w:r>
          </w:p>
        </w:tc>
      </w:tr>
      <w:tr w:rsidR="006F537E" w:rsidRPr="006F537E" w:rsidTr="006F537E">
        <w:tc>
          <w:tcPr>
            <w:tcW w:w="450" w:type="dxa"/>
            <w:hideMark/>
          </w:tcPr>
          <w:p w:rsidR="006F537E" w:rsidRPr="006F537E" w:rsidRDefault="006F537E" w:rsidP="006F537E">
            <w:pPr>
              <w:spacing w:after="0" w:line="300" w:lineRule="atLeast"/>
              <w:ind w:left="270"/>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 </w:t>
            </w:r>
          </w:p>
        </w:tc>
        <w:tc>
          <w:tcPr>
            <w:tcW w:w="5128" w:type="dxa"/>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To Old Partners’ Capital A/c</w:t>
            </w:r>
          </w:p>
        </w:tc>
        <w:tc>
          <w:tcPr>
            <w:tcW w:w="722" w:type="dxa"/>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 </w:t>
            </w:r>
          </w:p>
        </w:tc>
      </w:tr>
      <w:tr w:rsidR="006F537E" w:rsidRPr="006F537E" w:rsidTr="006F537E">
        <w:tc>
          <w:tcPr>
            <w:tcW w:w="5578" w:type="dxa"/>
            <w:gridSpan w:val="2"/>
            <w:tcMar>
              <w:top w:w="0" w:type="dxa"/>
              <w:left w:w="108" w:type="dxa"/>
              <w:bottom w:w="0" w:type="dxa"/>
              <w:right w:w="108" w:type="dxa"/>
            </w:tcMar>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(Undistributed profits and reserves are distributed among old partners in their old profit sharing ratio)</w:t>
            </w:r>
          </w:p>
        </w:tc>
        <w:tc>
          <w:tcPr>
            <w:tcW w:w="722" w:type="dxa"/>
            <w:tcMar>
              <w:top w:w="0" w:type="dxa"/>
              <w:left w:w="108" w:type="dxa"/>
              <w:bottom w:w="0" w:type="dxa"/>
              <w:right w:w="108" w:type="dxa"/>
            </w:tcMar>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 </w:t>
            </w:r>
          </w:p>
        </w:tc>
      </w:tr>
      <w:tr w:rsidR="006F537E" w:rsidRPr="006F537E" w:rsidTr="006F537E">
        <w:tc>
          <w:tcPr>
            <w:tcW w:w="450" w:type="dxa"/>
            <w:tcBorders>
              <w:top w:val="nil"/>
              <w:left w:val="nil"/>
              <w:bottom w:val="nil"/>
              <w:right w:val="nil"/>
            </w:tcBorders>
            <w:tcMar>
              <w:top w:w="0" w:type="dxa"/>
              <w:left w:w="150" w:type="dxa"/>
              <w:bottom w:w="0" w:type="dxa"/>
              <w:right w:w="150" w:type="dxa"/>
            </w:tcMar>
            <w:vAlign w:val="center"/>
            <w:hideMark/>
          </w:tcPr>
          <w:p w:rsidR="006F537E" w:rsidRPr="006F537E" w:rsidRDefault="006F537E" w:rsidP="006F537E">
            <w:pPr>
              <w:spacing w:after="0" w:line="240" w:lineRule="auto"/>
              <w:rPr>
                <w:rFonts w:ascii="Times New Roman" w:eastAsia="Times New Roman" w:hAnsi="Times New Roman" w:cs="Times New Roman"/>
                <w:sz w:val="1"/>
                <w:szCs w:val="24"/>
              </w:rPr>
            </w:pPr>
          </w:p>
        </w:tc>
        <w:tc>
          <w:tcPr>
            <w:tcW w:w="5130" w:type="dxa"/>
            <w:tcBorders>
              <w:top w:val="nil"/>
              <w:left w:val="nil"/>
              <w:bottom w:val="nil"/>
              <w:right w:val="nil"/>
            </w:tcBorders>
            <w:tcMar>
              <w:top w:w="0" w:type="dxa"/>
              <w:left w:w="150" w:type="dxa"/>
              <w:bottom w:w="0" w:type="dxa"/>
              <w:right w:w="150" w:type="dxa"/>
            </w:tcMar>
            <w:vAlign w:val="center"/>
            <w:hideMark/>
          </w:tcPr>
          <w:p w:rsidR="006F537E" w:rsidRPr="006F537E" w:rsidRDefault="006F537E" w:rsidP="006F537E">
            <w:pPr>
              <w:spacing w:after="0" w:line="240" w:lineRule="auto"/>
              <w:rPr>
                <w:rFonts w:ascii="Times New Roman" w:eastAsia="Times New Roman" w:hAnsi="Times New Roman" w:cs="Times New Roman"/>
                <w:sz w:val="1"/>
                <w:szCs w:val="24"/>
              </w:rPr>
            </w:pPr>
          </w:p>
        </w:tc>
        <w:tc>
          <w:tcPr>
            <w:tcW w:w="720" w:type="dxa"/>
            <w:tcBorders>
              <w:top w:val="nil"/>
              <w:left w:val="nil"/>
              <w:bottom w:val="nil"/>
              <w:right w:val="nil"/>
            </w:tcBorders>
            <w:tcMar>
              <w:top w:w="0" w:type="dxa"/>
              <w:left w:w="150" w:type="dxa"/>
              <w:bottom w:w="0" w:type="dxa"/>
              <w:right w:w="150" w:type="dxa"/>
            </w:tcMar>
            <w:vAlign w:val="center"/>
            <w:hideMark/>
          </w:tcPr>
          <w:p w:rsidR="006F537E" w:rsidRPr="006F537E" w:rsidRDefault="006F537E" w:rsidP="006F537E">
            <w:pPr>
              <w:spacing w:after="0" w:line="240" w:lineRule="auto"/>
              <w:rPr>
                <w:rFonts w:ascii="Times New Roman" w:eastAsia="Times New Roman" w:hAnsi="Times New Roman" w:cs="Times New Roman"/>
                <w:sz w:val="1"/>
                <w:szCs w:val="24"/>
              </w:rPr>
            </w:pPr>
          </w:p>
        </w:tc>
      </w:tr>
    </w:tbl>
    <w:p w:rsidR="006F537E" w:rsidRPr="006F537E" w:rsidRDefault="006F537E" w:rsidP="006F537E">
      <w:pPr>
        <w:spacing w:after="0" w:line="300" w:lineRule="atLeast"/>
        <w:rPr>
          <w:rFonts w:ascii="Times New Roman" w:eastAsia="Times New Roman" w:hAnsi="Times New Roman" w:cs="Times New Roman"/>
          <w:color w:val="000000"/>
          <w:sz w:val="24"/>
          <w:szCs w:val="24"/>
        </w:rPr>
      </w:pPr>
      <w:r w:rsidRPr="006F537E">
        <w:rPr>
          <w:rFonts w:ascii="Times New Roman" w:eastAsia="Times New Roman" w:hAnsi="Times New Roman" w:cs="Times New Roman"/>
          <w:color w:val="000000"/>
          <w:sz w:val="24"/>
          <w:szCs w:val="24"/>
        </w:rPr>
        <w:t> </w:t>
      </w:r>
    </w:p>
    <w:p w:rsidR="006F537E" w:rsidRPr="006F537E" w:rsidRDefault="006F537E" w:rsidP="006F537E">
      <w:pPr>
        <w:spacing w:after="0" w:line="300" w:lineRule="atLeast"/>
        <w:rPr>
          <w:rFonts w:ascii="Times New Roman" w:eastAsia="Times New Roman" w:hAnsi="Times New Roman" w:cs="Times New Roman"/>
          <w:color w:val="000000"/>
          <w:sz w:val="24"/>
          <w:szCs w:val="24"/>
        </w:rPr>
      </w:pPr>
      <w:r w:rsidRPr="006F537E">
        <w:rPr>
          <w:rFonts w:ascii="Times New Roman" w:eastAsia="Times New Roman" w:hAnsi="Times New Roman" w:cs="Times New Roman"/>
          <w:color w:val="000000"/>
          <w:sz w:val="24"/>
          <w:szCs w:val="24"/>
        </w:rPr>
        <w:t>ii) </w:t>
      </w:r>
      <w:r w:rsidRPr="006F537E">
        <w:rPr>
          <w:rFonts w:ascii="Times New Roman" w:eastAsia="Times New Roman" w:hAnsi="Times New Roman" w:cs="Times New Roman"/>
          <w:b/>
          <w:bCs/>
          <w:i/>
          <w:iCs/>
          <w:color w:val="000000"/>
          <w:sz w:val="24"/>
          <w:szCs w:val="24"/>
        </w:rPr>
        <w:t>For distributing accumulated losses</w:t>
      </w:r>
    </w:p>
    <w:p w:rsidR="006F537E" w:rsidRPr="006F537E" w:rsidRDefault="006F537E" w:rsidP="006F537E">
      <w:pPr>
        <w:spacing w:after="0" w:line="300" w:lineRule="atLeast"/>
        <w:rPr>
          <w:rFonts w:ascii="Times New Roman" w:eastAsia="Times New Roman" w:hAnsi="Times New Roman" w:cs="Times New Roman"/>
          <w:color w:val="000000"/>
          <w:sz w:val="24"/>
          <w:szCs w:val="24"/>
        </w:rPr>
      </w:pPr>
      <w:r w:rsidRPr="006F537E">
        <w:rPr>
          <w:rFonts w:ascii="Times New Roman" w:eastAsia="Times New Roman" w:hAnsi="Times New Roman" w:cs="Times New Roman"/>
          <w:color w:val="000000"/>
          <w:sz w:val="24"/>
          <w:szCs w:val="24"/>
        </w:rPr>
        <w:t> </w:t>
      </w:r>
    </w:p>
    <w:tbl>
      <w:tblPr>
        <w:tblW w:w="0" w:type="dxa"/>
        <w:tblInd w:w="144" w:type="dxa"/>
        <w:tblCellMar>
          <w:left w:w="0" w:type="dxa"/>
          <w:right w:w="0" w:type="dxa"/>
        </w:tblCellMar>
        <w:tblLook w:val="04A0"/>
      </w:tblPr>
      <w:tblGrid>
        <w:gridCol w:w="486"/>
        <w:gridCol w:w="5092"/>
        <w:gridCol w:w="722"/>
      </w:tblGrid>
      <w:tr w:rsidR="006F537E" w:rsidRPr="006F537E" w:rsidTr="006F537E">
        <w:tc>
          <w:tcPr>
            <w:tcW w:w="5578" w:type="dxa"/>
            <w:gridSpan w:val="2"/>
            <w:tcMar>
              <w:top w:w="0" w:type="dxa"/>
              <w:left w:w="108" w:type="dxa"/>
              <w:bottom w:w="0" w:type="dxa"/>
              <w:right w:w="108" w:type="dxa"/>
            </w:tcMar>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Old Partners’ Capital A/c</w:t>
            </w:r>
          </w:p>
        </w:tc>
        <w:tc>
          <w:tcPr>
            <w:tcW w:w="722" w:type="dxa"/>
            <w:tcMar>
              <w:top w:w="0" w:type="dxa"/>
              <w:left w:w="108" w:type="dxa"/>
              <w:bottom w:w="0" w:type="dxa"/>
              <w:right w:w="108" w:type="dxa"/>
            </w:tcMar>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Dr.</w:t>
            </w:r>
          </w:p>
        </w:tc>
      </w:tr>
      <w:tr w:rsidR="006F537E" w:rsidRPr="006F537E" w:rsidTr="006F537E">
        <w:tc>
          <w:tcPr>
            <w:tcW w:w="486" w:type="dxa"/>
            <w:hideMark/>
          </w:tcPr>
          <w:p w:rsidR="006F537E" w:rsidRPr="006F537E" w:rsidRDefault="006F537E" w:rsidP="006F537E">
            <w:pPr>
              <w:spacing w:after="0" w:line="300" w:lineRule="atLeast"/>
              <w:ind w:left="270"/>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 </w:t>
            </w:r>
          </w:p>
        </w:tc>
        <w:tc>
          <w:tcPr>
            <w:tcW w:w="5092" w:type="dxa"/>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To Profit and Loss (Debit balance) A/c</w:t>
            </w:r>
          </w:p>
        </w:tc>
        <w:tc>
          <w:tcPr>
            <w:tcW w:w="722" w:type="dxa"/>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 </w:t>
            </w:r>
          </w:p>
        </w:tc>
      </w:tr>
      <w:tr w:rsidR="006F537E" w:rsidRPr="006F537E" w:rsidTr="006F537E">
        <w:tc>
          <w:tcPr>
            <w:tcW w:w="486" w:type="dxa"/>
            <w:hideMark/>
          </w:tcPr>
          <w:p w:rsidR="006F537E" w:rsidRPr="006F537E" w:rsidRDefault="006F537E" w:rsidP="006F537E">
            <w:pPr>
              <w:spacing w:after="0" w:line="300" w:lineRule="atLeast"/>
              <w:ind w:left="270"/>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lastRenderedPageBreak/>
              <w:t> </w:t>
            </w:r>
          </w:p>
        </w:tc>
        <w:tc>
          <w:tcPr>
            <w:tcW w:w="5092" w:type="dxa"/>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To Deferred Advertisement Expenses A/c</w:t>
            </w:r>
          </w:p>
        </w:tc>
        <w:tc>
          <w:tcPr>
            <w:tcW w:w="722" w:type="dxa"/>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 </w:t>
            </w:r>
          </w:p>
        </w:tc>
      </w:tr>
      <w:tr w:rsidR="006F537E" w:rsidRPr="006F537E" w:rsidTr="006F537E">
        <w:tc>
          <w:tcPr>
            <w:tcW w:w="486" w:type="dxa"/>
            <w:hideMark/>
          </w:tcPr>
          <w:p w:rsidR="006F537E" w:rsidRPr="006F537E" w:rsidRDefault="006F537E" w:rsidP="006F537E">
            <w:pPr>
              <w:spacing w:after="0" w:line="300" w:lineRule="atLeast"/>
              <w:ind w:left="270"/>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 </w:t>
            </w:r>
          </w:p>
        </w:tc>
        <w:tc>
          <w:tcPr>
            <w:tcW w:w="5092" w:type="dxa"/>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To Preliminary Expenses A/c</w:t>
            </w:r>
          </w:p>
        </w:tc>
        <w:tc>
          <w:tcPr>
            <w:tcW w:w="722" w:type="dxa"/>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 </w:t>
            </w:r>
          </w:p>
        </w:tc>
      </w:tr>
      <w:tr w:rsidR="006F537E" w:rsidRPr="006F537E" w:rsidTr="006F537E">
        <w:tc>
          <w:tcPr>
            <w:tcW w:w="5578" w:type="dxa"/>
            <w:gridSpan w:val="2"/>
            <w:tcMar>
              <w:top w:w="0" w:type="dxa"/>
              <w:left w:w="108" w:type="dxa"/>
              <w:bottom w:w="0" w:type="dxa"/>
              <w:right w:w="108" w:type="dxa"/>
            </w:tcMar>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(Undistributed losses are distributed among old</w:t>
            </w:r>
          </w:p>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partners in their old profit sharing ratio)</w:t>
            </w:r>
          </w:p>
        </w:tc>
        <w:tc>
          <w:tcPr>
            <w:tcW w:w="722" w:type="dxa"/>
            <w:tcMar>
              <w:top w:w="0" w:type="dxa"/>
              <w:left w:w="108" w:type="dxa"/>
              <w:bottom w:w="0" w:type="dxa"/>
              <w:right w:w="108" w:type="dxa"/>
            </w:tcMar>
            <w:hideMark/>
          </w:tcPr>
          <w:p w:rsidR="006F537E" w:rsidRPr="006F537E" w:rsidRDefault="006F537E" w:rsidP="006F537E">
            <w:pPr>
              <w:spacing w:after="0" w:line="300" w:lineRule="atLeast"/>
              <w:rPr>
                <w:rFonts w:ascii="Times New Roman" w:eastAsia="Times New Roman" w:hAnsi="Times New Roman" w:cs="Times New Roman"/>
                <w:sz w:val="24"/>
                <w:szCs w:val="24"/>
              </w:rPr>
            </w:pPr>
            <w:r w:rsidRPr="006F537E">
              <w:rPr>
                <w:rFonts w:ascii="Times New Roman" w:eastAsia="Times New Roman" w:hAnsi="Times New Roman" w:cs="Times New Roman"/>
                <w:sz w:val="24"/>
                <w:szCs w:val="24"/>
              </w:rPr>
              <w:t> </w:t>
            </w:r>
          </w:p>
        </w:tc>
      </w:tr>
    </w:tbl>
    <w:p w:rsidR="006F537E" w:rsidRPr="006F537E" w:rsidRDefault="006F537E" w:rsidP="006F537E">
      <w:pPr>
        <w:spacing w:after="0" w:line="300" w:lineRule="atLeast"/>
        <w:rPr>
          <w:rFonts w:ascii="Times New Roman" w:eastAsia="Times New Roman" w:hAnsi="Times New Roman" w:cs="Times New Roman"/>
          <w:color w:val="000000"/>
          <w:sz w:val="24"/>
          <w:szCs w:val="24"/>
        </w:rPr>
      </w:pPr>
      <w:r w:rsidRPr="006F537E">
        <w:rPr>
          <w:rFonts w:ascii="Times New Roman" w:eastAsia="Times New Roman" w:hAnsi="Times New Roman" w:cs="Times New Roman"/>
          <w:color w:val="000000"/>
          <w:sz w:val="24"/>
          <w:szCs w:val="24"/>
        </w:rPr>
        <w:t> </w:t>
      </w:r>
    </w:p>
    <w:p w:rsidR="006F537E" w:rsidRPr="006F537E" w:rsidRDefault="006F537E" w:rsidP="006F537E">
      <w:pPr>
        <w:spacing w:after="0" w:line="300" w:lineRule="atLeast"/>
        <w:rPr>
          <w:rFonts w:ascii="Times New Roman" w:eastAsia="Times New Roman" w:hAnsi="Times New Roman" w:cs="Times New Roman"/>
          <w:color w:val="000000"/>
          <w:sz w:val="24"/>
          <w:szCs w:val="24"/>
        </w:rPr>
      </w:pPr>
      <w:r w:rsidRPr="006F537E">
        <w:rPr>
          <w:rFonts w:ascii="Times New Roman" w:eastAsia="Times New Roman" w:hAnsi="Times New Roman" w:cs="Times New Roman"/>
          <w:color w:val="000000"/>
          <w:sz w:val="24"/>
          <w:szCs w:val="24"/>
        </w:rPr>
        <w:t> </w:t>
      </w:r>
    </w:p>
    <w:p w:rsidR="00514F90" w:rsidRDefault="00514F90"/>
    <w:sectPr w:rsidR="00514F90" w:rsidSect="00416B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7F85"/>
    <w:rsid w:val="003E50DC"/>
    <w:rsid w:val="00416BBA"/>
    <w:rsid w:val="00514F90"/>
    <w:rsid w:val="006F537E"/>
    <w:rsid w:val="009F7913"/>
    <w:rsid w:val="00DD2731"/>
    <w:rsid w:val="00FA7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DC"/>
  </w:style>
  <w:style w:type="paragraph" w:styleId="Heading4">
    <w:name w:val="heading 4"/>
    <w:basedOn w:val="Normal"/>
    <w:link w:val="Heading4Char"/>
    <w:uiPriority w:val="9"/>
    <w:qFormat/>
    <w:rsid w:val="00FA7F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F85"/>
    <w:rPr>
      <w:rFonts w:ascii="Times New Roman" w:eastAsia="Times New Roman" w:hAnsi="Times New Roman" w:cs="Times New Roman"/>
      <w:b/>
      <w:bCs/>
      <w:sz w:val="24"/>
      <w:szCs w:val="24"/>
    </w:rPr>
  </w:style>
  <w:style w:type="paragraph" w:styleId="NormalWeb">
    <w:name w:val="Normal (Web)"/>
    <w:basedOn w:val="Normal"/>
    <w:uiPriority w:val="99"/>
    <w:unhideWhenUsed/>
    <w:rsid w:val="00FA7F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7F85"/>
    <w:rPr>
      <w:b/>
      <w:bCs/>
    </w:rPr>
  </w:style>
  <w:style w:type="character" w:styleId="Emphasis">
    <w:name w:val="Emphasis"/>
    <w:basedOn w:val="DefaultParagraphFont"/>
    <w:uiPriority w:val="20"/>
    <w:qFormat/>
    <w:rsid w:val="00FA7F85"/>
    <w:rPr>
      <w:i/>
      <w:iCs/>
    </w:rPr>
  </w:style>
  <w:style w:type="paragraph" w:styleId="BalloonText">
    <w:name w:val="Balloon Text"/>
    <w:basedOn w:val="Normal"/>
    <w:link w:val="BalloonTextChar"/>
    <w:uiPriority w:val="99"/>
    <w:semiHidden/>
    <w:unhideWhenUsed/>
    <w:rsid w:val="006F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774636">
      <w:bodyDiv w:val="1"/>
      <w:marLeft w:val="0"/>
      <w:marRight w:val="0"/>
      <w:marTop w:val="0"/>
      <w:marBottom w:val="0"/>
      <w:divBdr>
        <w:top w:val="none" w:sz="0" w:space="0" w:color="auto"/>
        <w:left w:val="none" w:sz="0" w:space="0" w:color="auto"/>
        <w:bottom w:val="none" w:sz="0" w:space="0" w:color="auto"/>
        <w:right w:val="none" w:sz="0" w:space="0" w:color="auto"/>
      </w:divBdr>
      <w:divsChild>
        <w:div w:id="15735636">
          <w:marLeft w:val="0"/>
          <w:marRight w:val="0"/>
          <w:marTop w:val="0"/>
          <w:marBottom w:val="0"/>
          <w:divBdr>
            <w:top w:val="none" w:sz="0" w:space="0" w:color="auto"/>
            <w:left w:val="none" w:sz="0" w:space="0" w:color="auto"/>
            <w:bottom w:val="none" w:sz="0" w:space="0" w:color="auto"/>
            <w:right w:val="none" w:sz="0" w:space="0" w:color="auto"/>
          </w:divBdr>
        </w:div>
        <w:div w:id="1954899822">
          <w:marLeft w:val="0"/>
          <w:marRight w:val="0"/>
          <w:marTop w:val="0"/>
          <w:marBottom w:val="0"/>
          <w:divBdr>
            <w:top w:val="none" w:sz="0" w:space="0" w:color="auto"/>
            <w:left w:val="none" w:sz="0" w:space="0" w:color="auto"/>
            <w:bottom w:val="single" w:sz="6" w:space="23" w:color="DDDDDD"/>
            <w:right w:val="none" w:sz="0" w:space="0" w:color="auto"/>
          </w:divBdr>
        </w:div>
      </w:divsChild>
    </w:div>
    <w:div w:id="703866481">
      <w:bodyDiv w:val="1"/>
      <w:marLeft w:val="0"/>
      <w:marRight w:val="0"/>
      <w:marTop w:val="0"/>
      <w:marBottom w:val="0"/>
      <w:divBdr>
        <w:top w:val="none" w:sz="0" w:space="0" w:color="auto"/>
        <w:left w:val="none" w:sz="0" w:space="0" w:color="auto"/>
        <w:bottom w:val="none" w:sz="0" w:space="0" w:color="auto"/>
        <w:right w:val="none" w:sz="0" w:space="0" w:color="auto"/>
      </w:divBdr>
      <w:divsChild>
        <w:div w:id="1350060214">
          <w:marLeft w:val="0"/>
          <w:marRight w:val="0"/>
          <w:marTop w:val="0"/>
          <w:marBottom w:val="0"/>
          <w:divBdr>
            <w:top w:val="none" w:sz="0" w:space="0" w:color="auto"/>
            <w:left w:val="none" w:sz="0" w:space="0" w:color="auto"/>
            <w:bottom w:val="none" w:sz="0" w:space="0" w:color="auto"/>
            <w:right w:val="none" w:sz="0" w:space="0" w:color="auto"/>
          </w:divBdr>
        </w:div>
        <w:div w:id="385686754">
          <w:marLeft w:val="0"/>
          <w:marRight w:val="0"/>
          <w:marTop w:val="0"/>
          <w:marBottom w:val="0"/>
          <w:divBdr>
            <w:top w:val="none" w:sz="0" w:space="0" w:color="auto"/>
            <w:left w:val="none" w:sz="0" w:space="0" w:color="auto"/>
            <w:bottom w:val="single" w:sz="6" w:space="23" w:color="DDDDDD"/>
            <w:right w:val="none" w:sz="0" w:space="0" w:color="auto"/>
          </w:divBdr>
        </w:div>
      </w:divsChild>
    </w:div>
    <w:div w:id="924653271">
      <w:bodyDiv w:val="1"/>
      <w:marLeft w:val="0"/>
      <w:marRight w:val="0"/>
      <w:marTop w:val="0"/>
      <w:marBottom w:val="0"/>
      <w:divBdr>
        <w:top w:val="none" w:sz="0" w:space="0" w:color="auto"/>
        <w:left w:val="none" w:sz="0" w:space="0" w:color="auto"/>
        <w:bottom w:val="none" w:sz="0" w:space="0" w:color="auto"/>
        <w:right w:val="none" w:sz="0" w:space="0" w:color="auto"/>
      </w:divBdr>
      <w:divsChild>
        <w:div w:id="1313293380">
          <w:marLeft w:val="0"/>
          <w:marRight w:val="0"/>
          <w:marTop w:val="0"/>
          <w:marBottom w:val="0"/>
          <w:divBdr>
            <w:top w:val="none" w:sz="0" w:space="0" w:color="auto"/>
            <w:left w:val="none" w:sz="0" w:space="0" w:color="auto"/>
            <w:bottom w:val="single" w:sz="6" w:space="23" w:color="DDDDDD"/>
            <w:right w:val="none" w:sz="0" w:space="0" w:color="auto"/>
          </w:divBdr>
        </w:div>
        <w:div w:id="298653507">
          <w:marLeft w:val="0"/>
          <w:marRight w:val="0"/>
          <w:marTop w:val="0"/>
          <w:marBottom w:val="0"/>
          <w:divBdr>
            <w:top w:val="none" w:sz="0" w:space="0" w:color="auto"/>
            <w:left w:val="none" w:sz="0" w:space="0" w:color="auto"/>
            <w:bottom w:val="none" w:sz="0" w:space="0" w:color="auto"/>
            <w:right w:val="none" w:sz="0" w:space="0" w:color="auto"/>
          </w:divBdr>
        </w:div>
        <w:div w:id="761491205">
          <w:marLeft w:val="0"/>
          <w:marRight w:val="0"/>
          <w:marTop w:val="0"/>
          <w:marBottom w:val="0"/>
          <w:divBdr>
            <w:top w:val="none" w:sz="0" w:space="0" w:color="auto"/>
            <w:left w:val="none" w:sz="0" w:space="0" w:color="auto"/>
            <w:bottom w:val="single" w:sz="6" w:space="23" w:color="DDDDDD"/>
            <w:right w:val="none" w:sz="0" w:space="0" w:color="auto"/>
          </w:divBdr>
          <w:divsChild>
            <w:div w:id="1056004">
              <w:marLeft w:val="0"/>
              <w:marRight w:val="0"/>
              <w:marTop w:val="0"/>
              <w:marBottom w:val="0"/>
              <w:divBdr>
                <w:top w:val="none" w:sz="0" w:space="0" w:color="auto"/>
                <w:left w:val="none" w:sz="0" w:space="0" w:color="auto"/>
                <w:bottom w:val="none" w:sz="0" w:space="0" w:color="auto"/>
                <w:right w:val="none" w:sz="0" w:space="0" w:color="auto"/>
              </w:divBdr>
            </w:div>
          </w:divsChild>
        </w:div>
        <w:div w:id="1064185233">
          <w:marLeft w:val="0"/>
          <w:marRight w:val="0"/>
          <w:marTop w:val="0"/>
          <w:marBottom w:val="0"/>
          <w:divBdr>
            <w:top w:val="none" w:sz="0" w:space="0" w:color="auto"/>
            <w:left w:val="none" w:sz="0" w:space="0" w:color="auto"/>
            <w:bottom w:val="none" w:sz="0" w:space="0" w:color="auto"/>
            <w:right w:val="none" w:sz="0" w:space="0" w:color="auto"/>
          </w:divBdr>
        </w:div>
      </w:divsChild>
    </w:div>
    <w:div w:id="1206984501">
      <w:bodyDiv w:val="1"/>
      <w:marLeft w:val="0"/>
      <w:marRight w:val="0"/>
      <w:marTop w:val="0"/>
      <w:marBottom w:val="0"/>
      <w:divBdr>
        <w:top w:val="none" w:sz="0" w:space="0" w:color="auto"/>
        <w:left w:val="none" w:sz="0" w:space="0" w:color="auto"/>
        <w:bottom w:val="none" w:sz="0" w:space="0" w:color="auto"/>
        <w:right w:val="none" w:sz="0" w:space="0" w:color="auto"/>
      </w:divBdr>
      <w:divsChild>
        <w:div w:id="908425604">
          <w:marLeft w:val="0"/>
          <w:marRight w:val="0"/>
          <w:marTop w:val="0"/>
          <w:marBottom w:val="0"/>
          <w:divBdr>
            <w:top w:val="none" w:sz="0" w:space="0" w:color="auto"/>
            <w:left w:val="none" w:sz="0" w:space="0" w:color="auto"/>
            <w:bottom w:val="none" w:sz="0" w:space="0" w:color="auto"/>
            <w:right w:val="none" w:sz="0" w:space="0" w:color="auto"/>
          </w:divBdr>
        </w:div>
        <w:div w:id="1538085341">
          <w:marLeft w:val="0"/>
          <w:marRight w:val="0"/>
          <w:marTop w:val="0"/>
          <w:marBottom w:val="0"/>
          <w:divBdr>
            <w:top w:val="none" w:sz="0" w:space="0" w:color="auto"/>
            <w:left w:val="none" w:sz="0" w:space="0" w:color="auto"/>
            <w:bottom w:val="none" w:sz="0" w:space="0" w:color="auto"/>
            <w:right w:val="none" w:sz="0" w:space="0" w:color="auto"/>
          </w:divBdr>
        </w:div>
        <w:div w:id="578440249">
          <w:marLeft w:val="0"/>
          <w:marRight w:val="0"/>
          <w:marTop w:val="0"/>
          <w:marBottom w:val="0"/>
          <w:divBdr>
            <w:top w:val="none" w:sz="0" w:space="0" w:color="auto"/>
            <w:left w:val="none" w:sz="0" w:space="0" w:color="auto"/>
            <w:bottom w:val="none" w:sz="0" w:space="0" w:color="auto"/>
            <w:right w:val="none" w:sz="0" w:space="0" w:color="auto"/>
          </w:divBdr>
        </w:div>
        <w:div w:id="1330403524">
          <w:marLeft w:val="0"/>
          <w:marRight w:val="0"/>
          <w:marTop w:val="0"/>
          <w:marBottom w:val="0"/>
          <w:divBdr>
            <w:top w:val="none" w:sz="0" w:space="0" w:color="auto"/>
            <w:left w:val="none" w:sz="0" w:space="0" w:color="auto"/>
            <w:bottom w:val="none" w:sz="0" w:space="0" w:color="auto"/>
            <w:right w:val="none" w:sz="0" w:space="0" w:color="auto"/>
          </w:divBdr>
        </w:div>
        <w:div w:id="45229451">
          <w:marLeft w:val="0"/>
          <w:marRight w:val="0"/>
          <w:marTop w:val="0"/>
          <w:marBottom w:val="0"/>
          <w:divBdr>
            <w:top w:val="none" w:sz="0" w:space="0" w:color="auto"/>
            <w:left w:val="none" w:sz="0" w:space="0" w:color="auto"/>
            <w:bottom w:val="none" w:sz="0" w:space="0" w:color="auto"/>
            <w:right w:val="none" w:sz="0" w:space="0" w:color="auto"/>
          </w:divBdr>
        </w:div>
        <w:div w:id="1562868969">
          <w:marLeft w:val="0"/>
          <w:marRight w:val="0"/>
          <w:marTop w:val="0"/>
          <w:marBottom w:val="0"/>
          <w:divBdr>
            <w:top w:val="none" w:sz="0" w:space="0" w:color="auto"/>
            <w:left w:val="none" w:sz="0" w:space="0" w:color="auto"/>
            <w:bottom w:val="none" w:sz="0" w:space="0" w:color="auto"/>
            <w:right w:val="none" w:sz="0" w:space="0" w:color="auto"/>
          </w:divBdr>
        </w:div>
        <w:div w:id="333649675">
          <w:marLeft w:val="0"/>
          <w:marRight w:val="0"/>
          <w:marTop w:val="0"/>
          <w:marBottom w:val="0"/>
          <w:divBdr>
            <w:top w:val="none" w:sz="0" w:space="0" w:color="auto"/>
            <w:left w:val="none" w:sz="0" w:space="0" w:color="auto"/>
            <w:bottom w:val="none" w:sz="0" w:space="0" w:color="auto"/>
            <w:right w:val="none" w:sz="0" w:space="0" w:color="auto"/>
          </w:divBdr>
        </w:div>
        <w:div w:id="365107634">
          <w:marLeft w:val="0"/>
          <w:marRight w:val="0"/>
          <w:marTop w:val="0"/>
          <w:marBottom w:val="0"/>
          <w:divBdr>
            <w:top w:val="none" w:sz="0" w:space="0" w:color="auto"/>
            <w:left w:val="none" w:sz="0" w:space="0" w:color="auto"/>
            <w:bottom w:val="none" w:sz="0" w:space="0" w:color="auto"/>
            <w:right w:val="none" w:sz="0" w:space="0" w:color="auto"/>
          </w:divBdr>
        </w:div>
      </w:divsChild>
    </w:div>
    <w:div w:id="1987271538">
      <w:bodyDiv w:val="1"/>
      <w:marLeft w:val="0"/>
      <w:marRight w:val="0"/>
      <w:marTop w:val="0"/>
      <w:marBottom w:val="0"/>
      <w:divBdr>
        <w:top w:val="none" w:sz="0" w:space="0" w:color="auto"/>
        <w:left w:val="none" w:sz="0" w:space="0" w:color="auto"/>
        <w:bottom w:val="none" w:sz="0" w:space="0" w:color="auto"/>
        <w:right w:val="none" w:sz="0" w:space="0" w:color="auto"/>
      </w:divBdr>
      <w:divsChild>
        <w:div w:id="815530331">
          <w:marLeft w:val="0"/>
          <w:marRight w:val="0"/>
          <w:marTop w:val="0"/>
          <w:marBottom w:val="0"/>
          <w:divBdr>
            <w:top w:val="none" w:sz="0" w:space="0" w:color="auto"/>
            <w:left w:val="none" w:sz="0" w:space="0" w:color="auto"/>
            <w:bottom w:val="none" w:sz="0" w:space="0" w:color="auto"/>
            <w:right w:val="none" w:sz="0" w:space="0" w:color="auto"/>
          </w:divBdr>
        </w:div>
        <w:div w:id="1635519073">
          <w:marLeft w:val="0"/>
          <w:marRight w:val="0"/>
          <w:marTop w:val="0"/>
          <w:marBottom w:val="0"/>
          <w:divBdr>
            <w:top w:val="none" w:sz="0" w:space="0" w:color="auto"/>
            <w:left w:val="none" w:sz="0" w:space="0" w:color="auto"/>
            <w:bottom w:val="single" w:sz="6" w:space="23" w:color="DDDDDD"/>
            <w:right w:val="none" w:sz="0" w:space="0" w:color="auto"/>
          </w:divBdr>
          <w:divsChild>
            <w:div w:id="39979755">
              <w:marLeft w:val="0"/>
              <w:marRight w:val="0"/>
              <w:marTop w:val="0"/>
              <w:marBottom w:val="0"/>
              <w:divBdr>
                <w:top w:val="none" w:sz="0" w:space="0" w:color="auto"/>
                <w:left w:val="none" w:sz="0" w:space="0" w:color="auto"/>
                <w:bottom w:val="none" w:sz="0" w:space="0" w:color="auto"/>
                <w:right w:val="none" w:sz="0" w:space="0" w:color="auto"/>
              </w:divBdr>
            </w:div>
          </w:divsChild>
        </w:div>
        <w:div w:id="869338639">
          <w:marLeft w:val="0"/>
          <w:marRight w:val="0"/>
          <w:marTop w:val="0"/>
          <w:marBottom w:val="0"/>
          <w:divBdr>
            <w:top w:val="none" w:sz="0" w:space="0" w:color="auto"/>
            <w:left w:val="none" w:sz="0" w:space="0" w:color="auto"/>
            <w:bottom w:val="none" w:sz="0" w:space="0" w:color="auto"/>
            <w:right w:val="none" w:sz="0" w:space="0" w:color="auto"/>
          </w:divBdr>
        </w:div>
        <w:div w:id="1257716585">
          <w:marLeft w:val="0"/>
          <w:marRight w:val="0"/>
          <w:marTop w:val="0"/>
          <w:marBottom w:val="0"/>
          <w:divBdr>
            <w:top w:val="none" w:sz="0" w:space="0" w:color="auto"/>
            <w:left w:val="none" w:sz="0" w:space="0" w:color="auto"/>
            <w:bottom w:val="single" w:sz="6" w:space="23" w:color="DDDDDD"/>
            <w:right w:val="none" w:sz="0" w:space="0" w:color="auto"/>
          </w:divBdr>
          <w:divsChild>
            <w:div w:id="1595431490">
              <w:marLeft w:val="0"/>
              <w:marRight w:val="0"/>
              <w:marTop w:val="0"/>
              <w:marBottom w:val="0"/>
              <w:divBdr>
                <w:top w:val="none" w:sz="0" w:space="0" w:color="auto"/>
                <w:left w:val="none" w:sz="0" w:space="0" w:color="auto"/>
                <w:bottom w:val="none" w:sz="0" w:space="0" w:color="auto"/>
                <w:right w:val="none" w:sz="0" w:space="0" w:color="auto"/>
              </w:divBdr>
            </w:div>
          </w:divsChild>
        </w:div>
        <w:div w:id="1011106250">
          <w:marLeft w:val="0"/>
          <w:marRight w:val="0"/>
          <w:marTop w:val="0"/>
          <w:marBottom w:val="0"/>
          <w:divBdr>
            <w:top w:val="none" w:sz="0" w:space="0" w:color="auto"/>
            <w:left w:val="none" w:sz="0" w:space="0" w:color="auto"/>
            <w:bottom w:val="none" w:sz="0" w:space="0" w:color="auto"/>
            <w:right w:val="none" w:sz="0" w:space="0" w:color="auto"/>
          </w:divBdr>
        </w:div>
        <w:div w:id="336079386">
          <w:marLeft w:val="0"/>
          <w:marRight w:val="0"/>
          <w:marTop w:val="0"/>
          <w:marBottom w:val="0"/>
          <w:divBdr>
            <w:top w:val="none" w:sz="0" w:space="0" w:color="auto"/>
            <w:left w:val="none" w:sz="0" w:space="0" w:color="auto"/>
            <w:bottom w:val="single" w:sz="6" w:space="23" w:color="DDDDDD"/>
            <w:right w:val="none" w:sz="0" w:space="0" w:color="auto"/>
          </w:divBdr>
          <w:divsChild>
            <w:div w:id="167183591">
              <w:marLeft w:val="0"/>
              <w:marRight w:val="0"/>
              <w:marTop w:val="0"/>
              <w:marBottom w:val="0"/>
              <w:divBdr>
                <w:top w:val="none" w:sz="0" w:space="0" w:color="auto"/>
                <w:left w:val="none" w:sz="0" w:space="0" w:color="auto"/>
                <w:bottom w:val="none" w:sz="0" w:space="0" w:color="auto"/>
                <w:right w:val="none" w:sz="0" w:space="0" w:color="auto"/>
              </w:divBdr>
            </w:div>
            <w:div w:id="757483523">
              <w:marLeft w:val="0"/>
              <w:marRight w:val="0"/>
              <w:marTop w:val="0"/>
              <w:marBottom w:val="0"/>
              <w:divBdr>
                <w:top w:val="none" w:sz="0" w:space="0" w:color="auto"/>
                <w:left w:val="none" w:sz="0" w:space="0" w:color="auto"/>
                <w:bottom w:val="none" w:sz="0" w:space="0" w:color="auto"/>
                <w:right w:val="none" w:sz="0" w:space="0" w:color="auto"/>
              </w:divBdr>
            </w:div>
            <w:div w:id="1104838492">
              <w:marLeft w:val="0"/>
              <w:marRight w:val="0"/>
              <w:marTop w:val="0"/>
              <w:marBottom w:val="0"/>
              <w:divBdr>
                <w:top w:val="none" w:sz="0" w:space="0" w:color="auto"/>
                <w:left w:val="none" w:sz="0" w:space="0" w:color="auto"/>
                <w:bottom w:val="none" w:sz="0" w:space="0" w:color="auto"/>
                <w:right w:val="none" w:sz="0" w:space="0" w:color="auto"/>
              </w:divBdr>
            </w:div>
            <w:div w:id="247007458">
              <w:marLeft w:val="0"/>
              <w:marRight w:val="0"/>
              <w:marTop w:val="0"/>
              <w:marBottom w:val="0"/>
              <w:divBdr>
                <w:top w:val="none" w:sz="0" w:space="0" w:color="auto"/>
                <w:left w:val="none" w:sz="0" w:space="0" w:color="auto"/>
                <w:bottom w:val="none" w:sz="0" w:space="0" w:color="auto"/>
                <w:right w:val="none" w:sz="0" w:space="0" w:color="auto"/>
              </w:divBdr>
            </w:div>
            <w:div w:id="1574119296">
              <w:marLeft w:val="0"/>
              <w:marRight w:val="0"/>
              <w:marTop w:val="0"/>
              <w:marBottom w:val="0"/>
              <w:divBdr>
                <w:top w:val="none" w:sz="0" w:space="0" w:color="auto"/>
                <w:left w:val="none" w:sz="0" w:space="0" w:color="auto"/>
                <w:bottom w:val="none" w:sz="0" w:space="0" w:color="auto"/>
                <w:right w:val="none" w:sz="0" w:space="0" w:color="auto"/>
              </w:divBdr>
            </w:div>
            <w:div w:id="2039233363">
              <w:marLeft w:val="0"/>
              <w:marRight w:val="0"/>
              <w:marTop w:val="0"/>
              <w:marBottom w:val="0"/>
              <w:divBdr>
                <w:top w:val="none" w:sz="0" w:space="0" w:color="auto"/>
                <w:left w:val="none" w:sz="0" w:space="0" w:color="auto"/>
                <w:bottom w:val="none" w:sz="0" w:space="0" w:color="auto"/>
                <w:right w:val="none" w:sz="0" w:space="0" w:color="auto"/>
              </w:divBdr>
            </w:div>
            <w:div w:id="71126305">
              <w:marLeft w:val="0"/>
              <w:marRight w:val="0"/>
              <w:marTop w:val="0"/>
              <w:marBottom w:val="0"/>
              <w:divBdr>
                <w:top w:val="none" w:sz="0" w:space="0" w:color="auto"/>
                <w:left w:val="none" w:sz="0" w:space="0" w:color="auto"/>
                <w:bottom w:val="none" w:sz="0" w:space="0" w:color="auto"/>
                <w:right w:val="none" w:sz="0" w:space="0" w:color="auto"/>
              </w:divBdr>
            </w:div>
          </w:divsChild>
        </w:div>
        <w:div w:id="962003172">
          <w:marLeft w:val="0"/>
          <w:marRight w:val="0"/>
          <w:marTop w:val="0"/>
          <w:marBottom w:val="0"/>
          <w:divBdr>
            <w:top w:val="none" w:sz="0" w:space="0" w:color="auto"/>
            <w:left w:val="none" w:sz="0" w:space="0" w:color="auto"/>
            <w:bottom w:val="none" w:sz="0" w:space="0" w:color="auto"/>
            <w:right w:val="none" w:sz="0" w:space="0" w:color="auto"/>
          </w:divBdr>
        </w:div>
        <w:div w:id="1901936003">
          <w:marLeft w:val="0"/>
          <w:marRight w:val="0"/>
          <w:marTop w:val="0"/>
          <w:marBottom w:val="0"/>
          <w:divBdr>
            <w:top w:val="none" w:sz="0" w:space="0" w:color="auto"/>
            <w:left w:val="none" w:sz="0" w:space="0" w:color="auto"/>
            <w:bottom w:val="single" w:sz="6" w:space="23" w:color="DDDDDD"/>
            <w:right w:val="none" w:sz="0" w:space="0" w:color="auto"/>
          </w:divBdr>
          <w:divsChild>
            <w:div w:id="580793048">
              <w:marLeft w:val="0"/>
              <w:marRight w:val="0"/>
              <w:marTop w:val="0"/>
              <w:marBottom w:val="0"/>
              <w:divBdr>
                <w:top w:val="none" w:sz="0" w:space="0" w:color="auto"/>
                <w:left w:val="none" w:sz="0" w:space="0" w:color="auto"/>
                <w:bottom w:val="none" w:sz="0" w:space="0" w:color="auto"/>
                <w:right w:val="none" w:sz="0" w:space="0" w:color="auto"/>
              </w:divBdr>
            </w:div>
            <w:div w:id="3931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5</cp:revision>
  <dcterms:created xsi:type="dcterms:W3CDTF">2021-04-19T04:32:00Z</dcterms:created>
  <dcterms:modified xsi:type="dcterms:W3CDTF">2022-06-23T04:25:00Z</dcterms:modified>
</cp:coreProperties>
</file>